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AE" w:rsidRPr="00B6334D" w:rsidRDefault="006D69AE" w:rsidP="006D69AE">
      <w:pPr>
        <w:jc w:val="right"/>
        <w:rPr>
          <w:rFonts w:ascii="Century" w:eastAsia="ＭＳ 明朝" w:hAnsi="Century" w:cs="Times New Roman"/>
          <w:sz w:val="24"/>
          <w:szCs w:val="24"/>
        </w:rPr>
      </w:pPr>
      <w:r>
        <w:rPr>
          <w:rFonts w:ascii="Century" w:eastAsia="ＭＳ 明朝" w:hAnsi="Century" w:cs="Times New Roman"/>
        </w:rPr>
        <w:t xml:space="preserve">  </w:t>
      </w:r>
      <w:r w:rsidRPr="00B6334D">
        <w:rPr>
          <w:rFonts w:ascii="Century" w:eastAsia="ＭＳ 明朝" w:hAnsi="Century" w:cs="Times New Roman"/>
          <w:sz w:val="24"/>
          <w:szCs w:val="24"/>
        </w:rPr>
        <w:t xml:space="preserve">  </w:t>
      </w:r>
      <w:r w:rsidRPr="00B6334D">
        <w:rPr>
          <w:rFonts w:ascii="Century" w:eastAsia="ＭＳ 明朝" w:hAnsi="Century" w:cs="Times New Roman" w:hint="eastAsia"/>
          <w:sz w:val="24"/>
          <w:szCs w:val="24"/>
        </w:rPr>
        <w:t xml:space="preserve">　</w:t>
      </w:r>
      <w:r w:rsidRPr="00B6334D">
        <w:rPr>
          <w:rFonts w:ascii="Century" w:eastAsia="ＭＳ 明朝" w:hAnsi="Century" w:cs="Times New Roman" w:hint="eastAsia"/>
          <w:sz w:val="24"/>
          <w:szCs w:val="24"/>
        </w:rPr>
        <w:t>201</w:t>
      </w:r>
      <w:r w:rsidRPr="00B6334D">
        <w:rPr>
          <w:rFonts w:ascii="Century" w:hAnsi="Century" w:hint="eastAsia"/>
          <w:sz w:val="24"/>
          <w:szCs w:val="24"/>
        </w:rPr>
        <w:t>8</w:t>
      </w:r>
      <w:r w:rsidRPr="00B6334D">
        <w:rPr>
          <w:rFonts w:ascii="Century" w:eastAsia="ＭＳ 明朝" w:hAnsi="Century" w:cs="Times New Roman" w:hint="eastAsia"/>
          <w:sz w:val="24"/>
          <w:szCs w:val="24"/>
        </w:rPr>
        <w:t>年</w:t>
      </w:r>
      <w:r w:rsidRPr="00B6334D">
        <w:rPr>
          <w:rFonts w:ascii="Century" w:hAnsi="Century" w:hint="eastAsia"/>
          <w:sz w:val="24"/>
          <w:szCs w:val="24"/>
        </w:rPr>
        <w:t>6</w:t>
      </w:r>
      <w:r w:rsidRPr="00B6334D">
        <w:rPr>
          <w:rFonts w:ascii="Century" w:eastAsia="ＭＳ 明朝" w:hAnsi="Century" w:cs="Times New Roman" w:hint="eastAsia"/>
          <w:sz w:val="24"/>
          <w:szCs w:val="24"/>
        </w:rPr>
        <w:t>月</w:t>
      </w:r>
      <w:r w:rsidRPr="00B6334D">
        <w:rPr>
          <w:rFonts w:ascii="Century" w:hAnsi="Century" w:hint="eastAsia"/>
          <w:sz w:val="24"/>
          <w:szCs w:val="24"/>
        </w:rPr>
        <w:t>15</w:t>
      </w:r>
      <w:r w:rsidRPr="00B6334D">
        <w:rPr>
          <w:rFonts w:ascii="Century" w:eastAsia="ＭＳ 明朝" w:hAnsi="Century" w:cs="Times New Roman" w:hint="eastAsia"/>
          <w:sz w:val="24"/>
          <w:szCs w:val="24"/>
        </w:rPr>
        <w:t>日</w:t>
      </w:r>
    </w:p>
    <w:p w:rsidR="00B57993" w:rsidRPr="00B57993" w:rsidRDefault="006D69AE" w:rsidP="00B57993">
      <w:pPr>
        <w:ind w:left="516" w:right="306"/>
        <w:rPr>
          <w:rFonts w:ascii="HGS創英角ｺﾞｼｯｸUB" w:eastAsia="HGS創英角ｺﾞｼｯｸUB"/>
          <w:sz w:val="28"/>
          <w:szCs w:val="28"/>
          <w:u w:val="single"/>
        </w:rPr>
      </w:pPr>
      <w:r w:rsidRPr="00B57993">
        <w:rPr>
          <w:rFonts w:ascii="HGS創英角ｺﾞｼｯｸUB" w:eastAsia="HGS創英角ｺﾞｼｯｸUB" w:hAnsi="ＭＳ Ｐ明朝" w:cs="Times New Roman" w:hint="eastAsia"/>
          <w:sz w:val="28"/>
          <w:szCs w:val="28"/>
          <w:u w:val="single"/>
        </w:rPr>
        <w:t xml:space="preserve">　</w:t>
      </w:r>
      <w:r w:rsidR="0010348D">
        <w:rPr>
          <w:rFonts w:ascii="HGS創英角ｺﾞｼｯｸUB" w:eastAsia="HGS創英角ｺﾞｼｯｸUB" w:hAnsi="ＭＳ Ｐ明朝" w:cs="Times New Roman" w:hint="eastAsia"/>
          <w:sz w:val="28"/>
          <w:szCs w:val="28"/>
          <w:u w:val="single"/>
        </w:rPr>
        <w:t xml:space="preserve">　　　　　　　　　　</w:t>
      </w:r>
      <w:r w:rsidR="00B57993" w:rsidRPr="00B57993">
        <w:rPr>
          <w:rFonts w:ascii="HGS創英角ｺﾞｼｯｸUB" w:eastAsia="HGS創英角ｺﾞｼｯｸUB" w:hint="eastAsia"/>
          <w:sz w:val="28"/>
          <w:szCs w:val="28"/>
          <w:u w:val="single"/>
        </w:rPr>
        <w:t xml:space="preserve">　様　　</w:t>
      </w:r>
    </w:p>
    <w:p w:rsidR="006D69AE" w:rsidRPr="00B6334D" w:rsidRDefault="006D69AE" w:rsidP="006D69AE">
      <w:pPr>
        <w:rPr>
          <w:rFonts w:ascii="ＭＳ Ｐ明朝" w:eastAsia="ＭＳ Ｐ明朝" w:hAnsi="ＭＳ Ｐ明朝" w:cs="Times New Roman"/>
          <w:sz w:val="24"/>
          <w:szCs w:val="24"/>
        </w:rPr>
      </w:pPr>
      <w:r w:rsidRPr="00B6334D">
        <w:rPr>
          <w:rFonts w:ascii="Century" w:eastAsia="ＭＳ 明朝" w:hAnsi="Century" w:cs="Times New Roman"/>
          <w:sz w:val="24"/>
          <w:szCs w:val="24"/>
        </w:rPr>
        <w:t xml:space="preserve">                                      </w:t>
      </w: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cs="Times New Roman" w:hint="eastAsia"/>
          <w:sz w:val="24"/>
          <w:szCs w:val="24"/>
        </w:rPr>
        <w:t xml:space="preserve">　　　　大阪社会保障推進協議会</w:t>
      </w:r>
    </w:p>
    <w:p w:rsidR="006D69AE" w:rsidRPr="00B6334D" w:rsidRDefault="006D69AE" w:rsidP="006D69AE">
      <w:pPr>
        <w:rPr>
          <w:rFonts w:ascii="ＭＳ Ｐ明朝" w:eastAsia="ＭＳ Ｐ明朝" w:hAnsi="ＭＳ Ｐ明朝" w:cs="Times New Roman"/>
          <w:sz w:val="24"/>
          <w:szCs w:val="24"/>
        </w:rPr>
      </w:pP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hint="eastAsia"/>
          <w:sz w:val="24"/>
          <w:szCs w:val="24"/>
        </w:rPr>
        <w:t xml:space="preserve">　　　　　</w:t>
      </w:r>
      <w:r w:rsidRPr="00B6334D">
        <w:rPr>
          <w:rFonts w:ascii="ＭＳ Ｐ明朝" w:eastAsia="ＭＳ Ｐ明朝" w:hAnsi="ＭＳ Ｐ明朝" w:cs="Times New Roman" w:hint="eastAsia"/>
          <w:sz w:val="24"/>
          <w:szCs w:val="24"/>
        </w:rPr>
        <w:t xml:space="preserve">　　　　会長　井上　賢二</w:t>
      </w:r>
    </w:p>
    <w:p w:rsidR="006D69AE" w:rsidRDefault="006D69AE" w:rsidP="006D69AE">
      <w:pPr>
        <w:rPr>
          <w:rFonts w:ascii="ＭＳ Ｐ明朝" w:eastAsia="ＭＳ Ｐ明朝" w:hAnsi="ＭＳ Ｐ明朝" w:cs="Times New Roman"/>
          <w:szCs w:val="24"/>
        </w:rPr>
      </w:pPr>
      <w:r w:rsidRPr="004C5D51">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p>
    <w:p w:rsidR="006D69AE" w:rsidRPr="00FE41D0" w:rsidRDefault="006D69AE" w:rsidP="006D69AE">
      <w:pPr>
        <w:pStyle w:val="a8"/>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「201</w:t>
      </w:r>
      <w:r>
        <w:rPr>
          <w:rFonts w:ascii="HGP創英角ｺﾞｼｯｸUB" w:eastAsia="HGP創英角ｺﾞｼｯｸUB" w:hint="eastAsia"/>
          <w:b w:val="0"/>
          <w:sz w:val="48"/>
          <w:szCs w:val="48"/>
        </w:rPr>
        <w:t>8</w:t>
      </w:r>
      <w:r w:rsidRPr="00FE41D0">
        <w:rPr>
          <w:rFonts w:ascii="HGP創英角ｺﾞｼｯｸUB" w:eastAsia="HGP創英角ｺﾞｼｯｸUB" w:hint="eastAsia"/>
          <w:b w:val="0"/>
          <w:sz w:val="48"/>
          <w:szCs w:val="48"/>
        </w:rPr>
        <w:t>年度自治体キャラバン行動」に関する</w:t>
      </w:r>
    </w:p>
    <w:p w:rsidR="006D69AE" w:rsidRPr="00FE41D0" w:rsidRDefault="006D69AE" w:rsidP="006D69AE">
      <w:pPr>
        <w:pStyle w:val="a8"/>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申し入れと懇談への対応のお願い</w:t>
      </w:r>
    </w:p>
    <w:p w:rsidR="006D69AE" w:rsidRPr="00C328B1" w:rsidRDefault="006D69AE" w:rsidP="006D69AE">
      <w:pPr>
        <w:pStyle w:val="a6"/>
        <w:tabs>
          <w:tab w:val="clear" w:pos="4820"/>
          <w:tab w:val="clear" w:pos="9640"/>
        </w:tabs>
        <w:spacing w:line="300" w:lineRule="atLeast"/>
        <w:rPr>
          <w:rFonts w:ascii="Century" w:hAnsi="Century"/>
          <w:sz w:val="40"/>
          <w:szCs w:val="40"/>
        </w:rPr>
      </w:pP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住民の暮らしを守っての貴職の日頃のご尽力に敬意を表します。</w:t>
      </w: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さて、例年通り、別紙の「要望書」を送付いたします。</w:t>
      </w:r>
    </w:p>
    <w:p w:rsidR="006D69AE" w:rsidRPr="00047524" w:rsidRDefault="006D69AE" w:rsidP="00047524">
      <w:pPr>
        <w:ind w:firstLineChars="100" w:firstLine="240"/>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つきましては、「要望項目」について貴職と直接お会いし懇談させていただきたく、下記の点でご対応くださるよう宜しくお願い申し上げます。   </w:t>
      </w:r>
      <w:r w:rsidRPr="00047524">
        <w:rPr>
          <w:rFonts w:ascii="Century" w:eastAsia="ＭＳ 明朝" w:hAnsi="Century" w:cs="Times New Roman"/>
          <w:sz w:val="24"/>
          <w:szCs w:val="24"/>
        </w:rPr>
        <w:t xml:space="preserve">                                   </w:t>
      </w:r>
    </w:p>
    <w:p w:rsidR="006D69AE" w:rsidRPr="00047524" w:rsidRDefault="006D69AE" w:rsidP="00047524">
      <w:pPr>
        <w:ind w:firstLineChars="2100" w:firstLine="5040"/>
        <w:rPr>
          <w:rFonts w:ascii="MS UI Gothic" w:eastAsia="MS UI Gothic" w:hAnsi="MS UI Gothic" w:cs="Times New Roman"/>
          <w:sz w:val="24"/>
          <w:szCs w:val="24"/>
        </w:rPr>
      </w:pPr>
      <w:r w:rsidRPr="00047524">
        <w:rPr>
          <w:rFonts w:ascii="MS UI Gothic" w:eastAsia="MS UI Gothic" w:hAnsi="MS UI Gothic" w:cs="Times New Roman"/>
          <w:sz w:val="24"/>
          <w:szCs w:val="24"/>
        </w:rPr>
        <w:t xml:space="preserve"> </w:t>
      </w:r>
      <w:r w:rsidRPr="00047524">
        <w:rPr>
          <w:rFonts w:ascii="MS UI Gothic" w:eastAsia="MS UI Gothic" w:hAnsi="MS UI Gothic" w:cs="Times New Roman" w:hint="eastAsia"/>
          <w:sz w:val="24"/>
          <w:szCs w:val="24"/>
        </w:rPr>
        <w:t>記</w:t>
      </w:r>
    </w:p>
    <w:p w:rsidR="006D69AE" w:rsidRPr="00047524" w:rsidRDefault="006D69AE" w:rsidP="006D69AE">
      <w:pPr>
        <w:numPr>
          <w:ilvl w:val="0"/>
          <w:numId w:val="2"/>
        </w:numPr>
        <w:wordWrap w:val="0"/>
        <w:autoSpaceDE w:val="0"/>
        <w:autoSpaceDN w:val="0"/>
        <w:adjustRightInd w:val="0"/>
        <w:spacing w:line="300" w:lineRule="atLeast"/>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「要望項目」について、貴自治体としてのご見解および今後の計画について、</w:t>
      </w:r>
      <w:r w:rsidRPr="00047524">
        <w:rPr>
          <w:rFonts w:ascii="ＭＳ Ｐ明朝" w:eastAsia="ＭＳ Ｐ明朝" w:hAnsi="ＭＳ Ｐ明朝" w:cs="Times New Roman" w:hint="eastAsia"/>
          <w:sz w:val="24"/>
          <w:szCs w:val="24"/>
          <w:u w:val="single"/>
        </w:rPr>
        <w:t>必ず「文書回答」を事前にメールでご送付く</w:t>
      </w:r>
      <w:r w:rsidRPr="00047524">
        <w:rPr>
          <w:rFonts w:ascii="ＭＳ Ｐ明朝" w:eastAsia="ＭＳ Ｐ明朝" w:hAnsi="ＭＳ Ｐ明朝" w:cs="Times New Roman" w:hint="eastAsia"/>
          <w:sz w:val="24"/>
          <w:szCs w:val="24"/>
        </w:rPr>
        <w:t>ださい。文書回答は届き次第、大阪社保協ホームページ「</w:t>
      </w:r>
      <w:r w:rsidR="00092635" w:rsidRPr="00047524">
        <w:rPr>
          <w:rFonts w:ascii="ＭＳ Ｐ明朝" w:eastAsia="ＭＳ Ｐ明朝" w:hAnsi="ＭＳ Ｐ明朝" w:hint="eastAsia"/>
          <w:sz w:val="24"/>
          <w:szCs w:val="24"/>
        </w:rPr>
        <w:t>2018年度</w:t>
      </w:r>
      <w:r w:rsidRPr="00047524">
        <w:rPr>
          <w:rFonts w:ascii="ＭＳ Ｐ明朝" w:eastAsia="ＭＳ Ｐ明朝" w:hAnsi="ＭＳ Ｐ明朝" w:cs="Times New Roman" w:hint="eastAsia"/>
          <w:sz w:val="24"/>
          <w:szCs w:val="24"/>
        </w:rPr>
        <w:t>自治体キャラバン行動」のページにアップしますので、他市町村の回答も見ていただけるようにいたします。</w:t>
      </w:r>
      <w:r w:rsidR="00092635" w:rsidRPr="00047524">
        <w:rPr>
          <w:rFonts w:ascii="ＭＳ Ｐ明朝" w:eastAsia="ＭＳ Ｐ明朝" w:hAnsi="ＭＳ Ｐ明朝" w:hint="eastAsia"/>
          <w:sz w:val="24"/>
          <w:szCs w:val="24"/>
        </w:rPr>
        <w:t>要望書データをお送りいたしますので</w:t>
      </w:r>
      <w:r w:rsidRPr="00047524">
        <w:rPr>
          <w:rFonts w:ascii="ＭＳ Ｐ明朝" w:eastAsia="ＭＳ Ｐ明朝" w:hAnsi="ＭＳ Ｐ明朝" w:cs="Times New Roman" w:hint="eastAsia"/>
          <w:sz w:val="24"/>
          <w:szCs w:val="24"/>
        </w:rPr>
        <w:t>下記アドレスに「</w:t>
      </w:r>
      <w:r w:rsidR="00092635" w:rsidRPr="00047524">
        <w:rPr>
          <w:rFonts w:ascii="ＭＳ Ｐ明朝" w:eastAsia="ＭＳ Ｐ明朝" w:hAnsi="ＭＳ Ｐ明朝" w:hint="eastAsia"/>
          <w:sz w:val="24"/>
          <w:szCs w:val="24"/>
        </w:rPr>
        <w:t>2018年度自治体キャラバン行動要望書</w:t>
      </w:r>
      <w:r w:rsidRPr="00047524">
        <w:rPr>
          <w:rFonts w:ascii="ＭＳ Ｐ明朝" w:eastAsia="ＭＳ Ｐ明朝" w:hAnsi="ＭＳ Ｐ明朝" w:cs="Times New Roman" w:hint="eastAsia"/>
          <w:sz w:val="24"/>
          <w:szCs w:val="24"/>
        </w:rPr>
        <w:t>データ希望」と</w:t>
      </w:r>
      <w:r w:rsidR="00092635" w:rsidRPr="00047524">
        <w:rPr>
          <w:rFonts w:ascii="ＭＳ Ｐ明朝" w:eastAsia="ＭＳ Ｐ明朝" w:hAnsi="ＭＳ Ｐ明朝" w:hint="eastAsia"/>
          <w:sz w:val="24"/>
          <w:szCs w:val="24"/>
        </w:rPr>
        <w:t>記して</w:t>
      </w:r>
      <w:r w:rsidRPr="00047524">
        <w:rPr>
          <w:rFonts w:ascii="ＭＳ Ｐ明朝" w:eastAsia="ＭＳ Ｐ明朝" w:hAnsi="ＭＳ Ｐ明朝" w:cs="Times New Roman" w:hint="eastAsia"/>
          <w:sz w:val="24"/>
          <w:szCs w:val="24"/>
        </w:rPr>
        <w:t>お送りください。</w:t>
      </w:r>
    </w:p>
    <w:p w:rsidR="006D69AE" w:rsidRPr="00047524" w:rsidRDefault="006D69AE" w:rsidP="006D69AE">
      <w:pPr>
        <w:numPr>
          <w:ilvl w:val="0"/>
          <w:numId w:val="1"/>
        </w:numPr>
        <w:wordWrap w:val="0"/>
        <w:autoSpaceDE w:val="0"/>
        <w:autoSpaceDN w:val="0"/>
        <w:adjustRightInd w:val="0"/>
        <w:spacing w:line="300" w:lineRule="atLeast"/>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なお、この間いただきましたアンケート回答につきましては、現在集約・入力中であり、出来上がり次第自治体のみなさまにも懇談当日までに「資料集」として送付いたしますので、懇談当日にお持ちください。</w:t>
      </w:r>
    </w:p>
    <w:p w:rsidR="006D69AE" w:rsidRPr="00047524" w:rsidRDefault="006D69AE" w:rsidP="00047524">
      <w:pPr>
        <w:ind w:leftChars="100" w:left="450" w:hangingChars="100" w:hanging="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３.　貴自治体との「懇談」は、</w:t>
      </w:r>
    </w:p>
    <w:p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sz w:val="24"/>
          <w:szCs w:val="24"/>
          <w:u w:val="thick"/>
        </w:rPr>
        <w:t xml:space="preserve"> </w:t>
      </w:r>
      <w:r w:rsidRPr="00047524">
        <w:rPr>
          <w:rFonts w:ascii="ＭＳ Ｐ明朝" w:eastAsia="ＭＳ Ｐ明朝" w:hAnsi="ＭＳ Ｐ明朝" w:cs="Times New Roman" w:hint="eastAsia"/>
          <w:sz w:val="24"/>
          <w:szCs w:val="24"/>
          <w:u w:val="thick"/>
        </w:rPr>
        <w:t xml:space="preserve">　　月　</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日（</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 xml:space="preserve">）　</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時から2時間</w:t>
      </w:r>
      <w:r w:rsidRPr="00047524">
        <w:rPr>
          <w:rFonts w:ascii="ＭＳ Ｐ明朝" w:eastAsia="ＭＳ Ｐ明朝" w:hAnsi="ＭＳ Ｐ明朝" w:cs="Times New Roman"/>
          <w:sz w:val="24"/>
          <w:szCs w:val="24"/>
          <w:u w:val="thick"/>
        </w:rPr>
        <w:t xml:space="preserve"> </w:t>
      </w: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でお願いいたします。</w:t>
      </w:r>
    </w:p>
    <w:p w:rsidR="006D69AE" w:rsidRPr="00047524"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大変お忙しいとは存じますが、当日の2時間の懇談には全担当課の責任ある立場のご出席をお願いいたします。</w:t>
      </w:r>
    </w:p>
    <w:p w:rsidR="006D69AE" w:rsidRPr="00047524" w:rsidRDefault="006D69AE" w:rsidP="00047524">
      <w:pPr>
        <w:ind w:leftChars="100" w:left="210" w:firstLineChars="100" w:firstLine="240"/>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なお、この日程・時間についてのお返事、お問い合わせについては、大変申し訳ありませんが、</w:t>
      </w:r>
      <w:r w:rsidRPr="00047524">
        <w:rPr>
          <w:rFonts w:ascii="ＭＳ Ｐ明朝" w:eastAsia="ＭＳ Ｐ明朝" w:hAnsi="ＭＳ Ｐ明朝" w:cs="Times New Roman" w:hint="eastAsia"/>
          <w:sz w:val="24"/>
          <w:szCs w:val="24"/>
          <w:u w:val="single"/>
        </w:rPr>
        <w:t>電話ではな</w:t>
      </w:r>
      <w:r w:rsidRPr="00047524">
        <w:rPr>
          <w:rFonts w:ascii="ＭＳ Ｐ明朝" w:eastAsia="ＭＳ Ｐ明朝" w:hAnsi="ＭＳ Ｐ明朝" w:cs="Times New Roman" w:hint="eastAsia"/>
          <w:sz w:val="24"/>
          <w:szCs w:val="24"/>
        </w:rPr>
        <w:t>く必ず下記のアドレスでの</w:t>
      </w:r>
      <w:r w:rsidRPr="00047524">
        <w:rPr>
          <w:rFonts w:ascii="ＭＳ Ｐ明朝" w:eastAsia="ＭＳ Ｐ明朝" w:hAnsi="ＭＳ Ｐ明朝" w:cs="Times New Roman" w:hint="eastAsia"/>
          <w:sz w:val="24"/>
          <w:szCs w:val="24"/>
          <w:u w:val="single"/>
        </w:rPr>
        <w:t>メールで</w:t>
      </w:r>
      <w:r w:rsidRPr="00047524">
        <w:rPr>
          <w:rFonts w:ascii="ＭＳ Ｐ明朝" w:eastAsia="ＭＳ Ｐ明朝" w:hAnsi="ＭＳ Ｐ明朝" w:cs="Times New Roman" w:hint="eastAsia"/>
          <w:sz w:val="24"/>
          <w:szCs w:val="24"/>
        </w:rPr>
        <w:t>いただきますようお願い申し上げます。日程変更等の場合は必ずご連絡ください。メールは以下のアドレスおよび大阪社保協ホームページから入ることができます。お返事なき場合は、国民健康保険担当課長あて問い合わせをさせていただきます。</w:t>
      </w:r>
      <w:r w:rsidRPr="00047524">
        <w:rPr>
          <w:rFonts w:ascii="Century" w:eastAsia="ＭＳ 明朝" w:hAnsi="Century" w:cs="Times New Roman"/>
          <w:sz w:val="24"/>
          <w:szCs w:val="24"/>
        </w:rPr>
        <w:t xml:space="preserve"> </w:t>
      </w:r>
    </w:p>
    <w:p w:rsidR="006D69AE" w:rsidRPr="00047524"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今年度のスケジュール案は別紙のようになっております。正式決定のスケジュール等については決定次第ホームページにアップいたします。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0"/>
      </w:tblGrid>
      <w:tr w:rsidR="006D69AE" w:rsidRPr="00047524" w:rsidTr="00092635">
        <w:tc>
          <w:tcPr>
            <w:tcW w:w="8930" w:type="dxa"/>
          </w:tcPr>
          <w:p w:rsidR="006D69AE" w:rsidRPr="00047524" w:rsidRDefault="006D69AE" w:rsidP="00695945">
            <w:pPr>
              <w:rPr>
                <w:rFonts w:ascii="HGP創英角ｺﾞｼｯｸUB" w:eastAsia="HGP創英角ｺﾞｼｯｸUB" w:hAnsi="Century" w:cs="Times New Roman"/>
                <w:sz w:val="28"/>
                <w:szCs w:val="28"/>
              </w:rPr>
            </w:pPr>
            <w:r w:rsidRPr="00047524">
              <w:rPr>
                <w:rFonts w:ascii="Century" w:eastAsia="ＭＳ 明朝" w:hAnsi="Century" w:cs="Times New Roman" w:hint="eastAsia"/>
                <w:sz w:val="28"/>
                <w:szCs w:val="28"/>
              </w:rPr>
              <w:t xml:space="preserve">　</w:t>
            </w:r>
            <w:r w:rsidRPr="00047524">
              <w:rPr>
                <w:rFonts w:ascii="HGP創英角ｺﾞｼｯｸUB" w:eastAsia="HGP創英角ｺﾞｼｯｸUB" w:hAnsi="Century" w:cs="Times New Roman" w:hint="eastAsia"/>
                <w:sz w:val="28"/>
                <w:szCs w:val="28"/>
              </w:rPr>
              <w:t>大阪社会保障推進協議会</w:t>
            </w:r>
          </w:p>
          <w:p w:rsidR="00047524" w:rsidRDefault="006D69AE" w:rsidP="00695945">
            <w:pPr>
              <w:rPr>
                <w:rFonts w:ascii="HGP創英角ｺﾞｼｯｸUB" w:eastAsia="HGP創英角ｺﾞｼｯｸUB" w:hAnsi="Century" w:cs="Times New Roman"/>
                <w:sz w:val="24"/>
                <w:szCs w:val="24"/>
              </w:rPr>
            </w:pPr>
            <w:r w:rsidRPr="00047524">
              <w:rPr>
                <w:rFonts w:ascii="HGP創英角ｺﾞｼｯｸUB" w:eastAsia="HGP創英角ｺﾞｼｯｸUB" w:hAnsi="Century" w:cs="Times New Roman" w:hint="eastAsia"/>
                <w:sz w:val="24"/>
                <w:szCs w:val="24"/>
              </w:rPr>
              <w:t>〒530-0034　　大阪市北区錦町2-2</w:t>
            </w:r>
          </w:p>
          <w:p w:rsidR="006D69AE" w:rsidRPr="00047524" w:rsidRDefault="006D69AE" w:rsidP="00695945">
            <w:pPr>
              <w:rPr>
                <w:rFonts w:ascii="HGP創英角ｺﾞｼｯｸUB" w:eastAsia="HGP創英角ｺﾞｼｯｸUB" w:hAnsi="Century" w:cs="Times New Roman"/>
                <w:sz w:val="24"/>
                <w:szCs w:val="24"/>
              </w:rPr>
            </w:pPr>
            <w:r w:rsidRPr="00047524">
              <w:rPr>
                <w:rFonts w:ascii="HGP創英角ｺﾞｼｯｸUB" w:eastAsia="HGP創英角ｺﾞｼｯｸUB" w:hAnsi="Century" w:cs="Times New Roman" w:hint="eastAsia"/>
                <w:sz w:val="24"/>
                <w:szCs w:val="24"/>
              </w:rPr>
              <w:t xml:space="preserve">　　</w:t>
            </w:r>
            <w:r w:rsidR="00047524">
              <w:rPr>
                <w:rFonts w:ascii="HGP創英角ｺﾞｼｯｸUB" w:eastAsia="HGP創英角ｺﾞｼｯｸUB" w:hAnsi="Century" w:cs="Times New Roman" w:hint="eastAsia"/>
                <w:sz w:val="24"/>
                <w:szCs w:val="24"/>
              </w:rPr>
              <w:t xml:space="preserve">　　メール</w:t>
            </w:r>
            <w:r w:rsidRPr="00047524">
              <w:rPr>
                <w:rFonts w:ascii="HGP創英角ｺﾞｼｯｸUB" w:eastAsia="HGP創英角ｺﾞｼｯｸUB" w:hAnsi="Century" w:cs="Times New Roman" w:hint="eastAsia"/>
                <w:sz w:val="24"/>
                <w:szCs w:val="24"/>
              </w:rPr>
              <w:t xml:space="preserve">アドレス　　osakasha@poppy.ocn.ne.jp　</w:t>
            </w:r>
          </w:p>
          <w:p w:rsidR="006D69AE" w:rsidRPr="00047524" w:rsidRDefault="006D69AE" w:rsidP="00047524">
            <w:pPr>
              <w:ind w:firstLineChars="300" w:firstLine="720"/>
              <w:rPr>
                <w:rFonts w:ascii="Century" w:eastAsia="ＭＳ 明朝" w:hAnsi="Century" w:cs="Times New Roman"/>
                <w:sz w:val="24"/>
                <w:szCs w:val="24"/>
              </w:rPr>
            </w:pPr>
            <w:r w:rsidRPr="00047524">
              <w:rPr>
                <w:rFonts w:ascii="HGP創英角ｺﾞｼｯｸUB" w:eastAsia="HGP創英角ｺﾞｼｯｸUB" w:hAnsi="Century" w:cs="Times New Roman" w:hint="eastAsia"/>
                <w:sz w:val="24"/>
                <w:szCs w:val="24"/>
              </w:rPr>
              <w:t>ホームページ　　「大阪社保協」と検索してください。</w:t>
            </w:r>
          </w:p>
        </w:tc>
      </w:tr>
    </w:tbl>
    <w:p w:rsidR="00092635" w:rsidRDefault="006D69AE" w:rsidP="006D69AE">
      <w:pPr>
        <w:ind w:leftChars="300" w:left="630" w:firstLineChars="100" w:firstLine="210"/>
        <w:jc w:val="right"/>
        <w:rPr>
          <w:rFonts w:ascii="Century" w:hAnsi="Century"/>
        </w:rPr>
      </w:pPr>
      <w:r>
        <w:rPr>
          <w:rFonts w:ascii="Century" w:eastAsia="ＭＳ 明朝" w:hAnsi="Century" w:cs="Times New Roman" w:hint="eastAsia"/>
        </w:rPr>
        <w:lastRenderedPageBreak/>
        <w:t xml:space="preserve">　</w:t>
      </w:r>
    </w:p>
    <w:p w:rsidR="006D69AE" w:rsidRDefault="006D69AE" w:rsidP="006D69AE">
      <w:pPr>
        <w:ind w:leftChars="300" w:left="630" w:firstLineChars="100" w:firstLine="210"/>
        <w:jc w:val="righ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p>
    <w:p w:rsidR="006D69AE" w:rsidRPr="00047524" w:rsidRDefault="006D69AE" w:rsidP="006D69AE">
      <w:pPr>
        <w:ind w:leftChars="300" w:left="630" w:firstLineChars="100" w:firstLine="210"/>
        <w:jc w:val="right"/>
        <w:rPr>
          <w:rFonts w:ascii="Century" w:eastAsia="ＭＳ 明朝" w:hAnsi="Century" w:cs="Times New Roman"/>
          <w:sz w:val="24"/>
          <w:szCs w:val="24"/>
        </w:rPr>
      </w:pPr>
      <w:r>
        <w:rPr>
          <w:rFonts w:ascii="Century" w:eastAsia="ＭＳ 明朝" w:hAnsi="Century" w:cs="Times New Roman"/>
        </w:rPr>
        <w:t xml:space="preserve">       </w:t>
      </w:r>
      <w:r w:rsidRPr="00047524">
        <w:rPr>
          <w:rFonts w:ascii="Century" w:eastAsia="ＭＳ 明朝" w:hAnsi="Century" w:cs="Times New Roman"/>
          <w:sz w:val="24"/>
          <w:szCs w:val="24"/>
        </w:rPr>
        <w:t xml:space="preserve"> </w:t>
      </w:r>
      <w:r w:rsidRPr="00047524">
        <w:rPr>
          <w:rFonts w:ascii="Century" w:eastAsia="ＭＳ 明朝" w:hAnsi="Century" w:cs="Times New Roman" w:hint="eastAsia"/>
          <w:sz w:val="24"/>
          <w:szCs w:val="24"/>
        </w:rPr>
        <w:t>201</w:t>
      </w:r>
      <w:r w:rsidR="00092635" w:rsidRPr="00047524">
        <w:rPr>
          <w:rFonts w:ascii="Century" w:hAnsi="Century" w:hint="eastAsia"/>
          <w:sz w:val="24"/>
          <w:szCs w:val="24"/>
        </w:rPr>
        <w:t>8</w:t>
      </w:r>
      <w:r w:rsidRPr="00047524">
        <w:rPr>
          <w:rFonts w:ascii="Century" w:eastAsia="ＭＳ 明朝" w:hAnsi="Century" w:cs="Times New Roman" w:hint="eastAsia"/>
          <w:sz w:val="24"/>
          <w:szCs w:val="24"/>
        </w:rPr>
        <w:t>年</w:t>
      </w:r>
      <w:r w:rsidR="00092635" w:rsidRPr="00047524">
        <w:rPr>
          <w:rFonts w:ascii="Century" w:hAnsi="Century" w:hint="eastAsia"/>
          <w:sz w:val="24"/>
          <w:szCs w:val="24"/>
        </w:rPr>
        <w:t>6</w:t>
      </w:r>
      <w:r w:rsidRPr="00047524">
        <w:rPr>
          <w:rFonts w:ascii="Century" w:eastAsia="ＭＳ 明朝" w:hAnsi="Century" w:cs="Times New Roman" w:hint="eastAsia"/>
          <w:sz w:val="24"/>
          <w:szCs w:val="24"/>
        </w:rPr>
        <w:t>月</w:t>
      </w:r>
      <w:r w:rsidR="00092635" w:rsidRPr="00047524">
        <w:rPr>
          <w:rFonts w:ascii="Century" w:hAnsi="Century" w:hint="eastAsia"/>
          <w:sz w:val="24"/>
          <w:szCs w:val="24"/>
        </w:rPr>
        <w:t>15</w:t>
      </w:r>
      <w:r w:rsidRPr="00047524">
        <w:rPr>
          <w:rFonts w:ascii="Century" w:eastAsia="ＭＳ 明朝" w:hAnsi="Century" w:cs="Times New Roman" w:hint="eastAsia"/>
          <w:sz w:val="24"/>
          <w:szCs w:val="24"/>
        </w:rPr>
        <w:t>日</w:t>
      </w:r>
    </w:p>
    <w:p w:rsidR="00B57993" w:rsidRPr="00B57993" w:rsidRDefault="006D69AE" w:rsidP="00B57993">
      <w:pPr>
        <w:ind w:left="516" w:right="306"/>
        <w:rPr>
          <w:rFonts w:ascii="HGS創英角ｺﾞｼｯｸUB" w:eastAsia="HGS創英角ｺﾞｼｯｸUB"/>
          <w:sz w:val="28"/>
          <w:szCs w:val="28"/>
          <w:u w:val="single"/>
        </w:rPr>
      </w:pPr>
      <w:r w:rsidRPr="007C4109">
        <w:rPr>
          <w:rFonts w:ascii="HGP創英角ｺﾞｼｯｸUB" w:eastAsia="HGP創英角ｺﾞｼｯｸUB" w:hAnsi="Century" w:cs="Times New Roman" w:hint="eastAsia"/>
          <w:sz w:val="32"/>
          <w:szCs w:val="32"/>
          <w:u w:val="single"/>
        </w:rPr>
        <w:t xml:space="preserve">　　</w:t>
      </w:r>
      <w:r w:rsidR="00B57993" w:rsidRPr="00B57993">
        <w:rPr>
          <w:rFonts w:ascii="HGS創英角ｺﾞｼｯｸUB" w:eastAsia="HGS創英角ｺﾞｼｯｸUB" w:hAnsi="ＭＳ Ｐ明朝" w:cs="Times New Roman" w:hint="eastAsia"/>
          <w:sz w:val="28"/>
          <w:szCs w:val="28"/>
          <w:u w:val="single"/>
        </w:rPr>
        <w:t xml:space="preserve">　</w:t>
      </w:r>
      <w:r w:rsidR="0010348D">
        <w:rPr>
          <w:rFonts w:ascii="HGS創英角ｺﾞｼｯｸUB" w:eastAsia="HGS創英角ｺﾞｼｯｸUB" w:hAnsi="ＭＳ Ｐ明朝" w:cs="Times New Roman" w:hint="eastAsia"/>
          <w:sz w:val="28"/>
          <w:szCs w:val="28"/>
          <w:u w:val="single"/>
        </w:rPr>
        <w:t xml:space="preserve">　　　　　　　　　　</w:t>
      </w:r>
      <w:r w:rsidR="00B57993" w:rsidRPr="00B57993">
        <w:rPr>
          <w:rFonts w:ascii="HGS創英角ｺﾞｼｯｸUB" w:eastAsia="HGS創英角ｺﾞｼｯｸUB" w:hint="eastAsia"/>
          <w:sz w:val="28"/>
          <w:szCs w:val="28"/>
          <w:u w:val="single"/>
        </w:rPr>
        <w:t xml:space="preserve">　様　　</w:t>
      </w:r>
    </w:p>
    <w:p w:rsidR="006D69AE" w:rsidRPr="00047524" w:rsidRDefault="006D69AE" w:rsidP="00047524">
      <w:pPr>
        <w:ind w:firstLineChars="2500" w:firstLine="600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大阪社会保障推進協議会</w:t>
      </w:r>
    </w:p>
    <w:p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会長　井上　賢二</w:t>
      </w:r>
    </w:p>
    <w:p w:rsidR="006D69AE" w:rsidRPr="00047524" w:rsidRDefault="006D69AE" w:rsidP="006D69AE">
      <w:pPr>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hint="eastAsia"/>
          <w:sz w:val="24"/>
          <w:szCs w:val="24"/>
        </w:rPr>
        <w:t>【事務局】</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530-0034</w:t>
      </w:r>
      <w:r w:rsidRPr="00047524">
        <w:rPr>
          <w:rFonts w:ascii="Century" w:eastAsia="ＭＳ 明朝" w:hAnsi="Century" w:cs="Times New Roman" w:hint="eastAsia"/>
          <w:sz w:val="24"/>
          <w:szCs w:val="24"/>
        </w:rPr>
        <w:t>大阪市北区錦町</w:t>
      </w:r>
      <w:r w:rsidRPr="00047524">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国労会館</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06-6354-8662 Fax06-6357-0846</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メール　</w:t>
      </w:r>
      <w:proofErr w:type="spellStart"/>
      <w:r w:rsidRPr="00047524">
        <w:rPr>
          <w:rFonts w:ascii="Century" w:eastAsia="ＭＳ 明朝" w:hAnsi="Century" w:cs="Times New Roman" w:hint="eastAsia"/>
          <w:sz w:val="24"/>
          <w:szCs w:val="24"/>
        </w:rPr>
        <w:t>osakasha</w:t>
      </w:r>
      <w:proofErr w:type="spellEnd"/>
      <w:r w:rsidRPr="00047524">
        <w:rPr>
          <w:rFonts w:ascii="Century" w:eastAsia="ＭＳ 明朝" w:hAnsi="Century" w:cs="Times New Roman" w:hint="eastAsia"/>
          <w:sz w:val="24"/>
          <w:szCs w:val="24"/>
        </w:rPr>
        <w:t>＠</w:t>
      </w:r>
      <w:r w:rsidRPr="00047524">
        <w:rPr>
          <w:rFonts w:ascii="Century" w:eastAsia="ＭＳ 明朝" w:hAnsi="Century" w:cs="Times New Roman" w:hint="eastAsia"/>
          <w:sz w:val="24"/>
          <w:szCs w:val="24"/>
        </w:rPr>
        <w:t xml:space="preserve">poppy.ocn.ne.jp </w:t>
      </w:r>
    </w:p>
    <w:p w:rsidR="006D69AE" w:rsidRDefault="006D69AE" w:rsidP="006D69AE">
      <w:pPr>
        <w:rPr>
          <w:rFonts w:ascii="Century" w:eastAsia="ＭＳ 明朝" w:hAnsi="Century" w:cs="Times New Roman"/>
          <w:sz w:val="20"/>
        </w:rPr>
      </w:pPr>
    </w:p>
    <w:p w:rsidR="006D69AE" w:rsidRPr="009523D3" w:rsidRDefault="006D69AE" w:rsidP="006D69AE">
      <w:pPr>
        <w:pStyle w:val="a8"/>
        <w:jc w:val="center"/>
        <w:rPr>
          <w:rFonts w:ascii="HGP創英角ｺﾞｼｯｸUB" w:eastAsia="HGP創英角ｺﾞｼｯｸUB" w:hAnsi="MS UI Gothic"/>
          <w:b w:val="0"/>
          <w:bCs/>
          <w:sz w:val="48"/>
          <w:szCs w:val="48"/>
        </w:rPr>
      </w:pPr>
      <w:r w:rsidRPr="009523D3">
        <w:rPr>
          <w:rFonts w:ascii="HGP創英角ｺﾞｼｯｸUB" w:eastAsia="HGP創英角ｺﾞｼｯｸUB" w:hAnsi="MS UI Gothic" w:hint="eastAsia"/>
          <w:b w:val="0"/>
          <w:bCs/>
          <w:sz w:val="48"/>
          <w:szCs w:val="48"/>
        </w:rPr>
        <w:t>201</w:t>
      </w:r>
      <w:r w:rsidR="00092635">
        <w:rPr>
          <w:rFonts w:ascii="HGP創英角ｺﾞｼｯｸUB" w:eastAsia="HGP創英角ｺﾞｼｯｸUB" w:hAnsi="MS UI Gothic" w:hint="eastAsia"/>
          <w:b w:val="0"/>
          <w:bCs/>
          <w:sz w:val="48"/>
          <w:szCs w:val="48"/>
        </w:rPr>
        <w:t>8</w:t>
      </w:r>
      <w:r w:rsidRPr="009523D3">
        <w:rPr>
          <w:rFonts w:ascii="HGP創英角ｺﾞｼｯｸUB" w:eastAsia="HGP創英角ｺﾞｼｯｸUB" w:hAnsi="MS UI Gothic" w:hint="eastAsia"/>
          <w:b w:val="0"/>
          <w:bCs/>
          <w:sz w:val="48"/>
          <w:szCs w:val="48"/>
        </w:rPr>
        <w:t>年度自治体キャラバン行動・要望書</w:t>
      </w:r>
    </w:p>
    <w:p w:rsidR="006D69AE" w:rsidRPr="00047524" w:rsidRDefault="006D69AE" w:rsidP="00047524">
      <w:pPr>
        <w:ind w:firstLineChars="100" w:firstLine="240"/>
        <w:rPr>
          <w:rFonts w:ascii="ＭＳ Ｐ明朝" w:eastAsia="ＭＳ Ｐ明朝" w:hAnsi="ＭＳ Ｐ明朝" w:cs="Times New Roman"/>
          <w:sz w:val="24"/>
          <w:szCs w:val="24"/>
        </w:rPr>
      </w:pP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住民の暮らしを守っての貴職の日頃のご尽力に敬意を表します。また、日頃より、私どもの活動にご理解・ご協力いただきありがとうございます｡</w:t>
      </w: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さて、今年も昨年に引続き、</w:t>
      </w:r>
      <w:r w:rsidRPr="00047524">
        <w:rPr>
          <w:rFonts w:ascii="ＭＳ Ｐ明朝" w:eastAsia="ＭＳ Ｐ明朝" w:hAnsi="ＭＳ Ｐ明朝" w:cs="Times New Roman" w:hint="eastAsia"/>
          <w:sz w:val="24"/>
          <w:szCs w:val="24"/>
        </w:rPr>
        <w:t>以下</w:t>
      </w:r>
      <w:r w:rsidRPr="00047524">
        <w:rPr>
          <w:rFonts w:ascii="ＭＳ Ｐ明朝" w:eastAsia="ＭＳ Ｐ明朝" w:hAnsi="ＭＳ Ｐ明朝" w:cs="Times New Roman"/>
          <w:sz w:val="24"/>
          <w:szCs w:val="24"/>
        </w:rPr>
        <w:t>のように要望させていただきます。</w:t>
      </w:r>
    </w:p>
    <w:p w:rsidR="006D69AE" w:rsidRDefault="006D69AE" w:rsidP="006D69AE">
      <w:pPr>
        <w:ind w:firstLineChars="100" w:firstLine="210"/>
        <w:rPr>
          <w:rFonts w:ascii="ＭＳ Ｐ明朝" w:eastAsia="ＭＳ Ｐ明朝" w:hAnsi="ＭＳ Ｐ明朝" w:cs="Times New Roman"/>
        </w:rPr>
      </w:pPr>
    </w:p>
    <w:p w:rsidR="006D69AE" w:rsidRDefault="006D69AE" w:rsidP="006D69AE">
      <w:pPr>
        <w:pStyle w:val="a4"/>
        <w:spacing w:line="0" w:lineRule="atLeast"/>
        <w:ind w:left="263" w:hanging="263"/>
        <w:rPr>
          <w:rFonts w:ascii="HGP創英角ｺﾞｼｯｸUB" w:eastAsia="HGP創英角ｺﾞｼｯｸUB" w:hAnsi="MS UI Gothic"/>
          <w:sz w:val="28"/>
          <w:szCs w:val="28"/>
        </w:rPr>
      </w:pPr>
      <w:r w:rsidRPr="002C17E0">
        <w:rPr>
          <w:rFonts w:ascii="HGP創英角ｺﾞｼｯｸUB" w:eastAsia="HGP創英角ｺﾞｼｯｸUB" w:hAnsi="MS UI Gothic" w:hint="eastAsia"/>
          <w:sz w:val="28"/>
          <w:szCs w:val="28"/>
          <w:bdr w:val="single" w:sz="4" w:space="0" w:color="auto"/>
        </w:rPr>
        <w:t>統一要望項目</w:t>
      </w:r>
      <w:r w:rsidRPr="002C17E0">
        <w:rPr>
          <w:rFonts w:ascii="HGP創英角ｺﾞｼｯｸUB" w:eastAsia="HGP創英角ｺﾞｼｯｸUB" w:hAnsi="MS UI Gothic" w:hint="eastAsia"/>
          <w:sz w:val="28"/>
          <w:szCs w:val="28"/>
        </w:rPr>
        <w:t xml:space="preserve">　</w:t>
      </w:r>
    </w:p>
    <w:p w:rsidR="00092635" w:rsidRDefault="00092635" w:rsidP="006D69AE">
      <w:pPr>
        <w:spacing w:line="0" w:lineRule="atLeast"/>
        <w:jc w:val="left"/>
        <w:rPr>
          <w:rFonts w:ascii="HGS創英角ｺﾞｼｯｸUB" w:eastAsia="HGS創英角ｺﾞｼｯｸUB" w:hAnsi="ＭＳ Ｐ明朝" w:cs="Courier New"/>
          <w:sz w:val="28"/>
          <w:szCs w:val="28"/>
        </w:rPr>
      </w:pPr>
    </w:p>
    <w:p w:rsidR="006D69AE" w:rsidRPr="007E6CEB" w:rsidRDefault="006D69AE" w:rsidP="006D69AE">
      <w:pPr>
        <w:spacing w:line="0" w:lineRule="atLeast"/>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1.　子ども施策・貧困対策</w:t>
      </w:r>
    </w:p>
    <w:p w:rsidR="006D69AE" w:rsidRPr="00E460ED" w:rsidRDefault="006D69AE" w:rsidP="006D69AE">
      <w:pPr>
        <w:spacing w:line="0" w:lineRule="atLeast"/>
        <w:jc w:val="left"/>
        <w:rPr>
          <w:rFonts w:ascii="ＭＳ Ｐ明朝" w:eastAsia="ＭＳ Ｐ明朝" w:hAnsi="ＭＳ Ｐ明朝" w:cs="Courier New"/>
          <w:sz w:val="22"/>
        </w:rPr>
      </w:pPr>
    </w:p>
    <w:p w:rsidR="006D69AE"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①自治体としての「子どもの貧困対策計画」を策定し、目標値を設定しながら施策を推進すること。</w:t>
      </w:r>
    </w:p>
    <w:p w:rsidR="00225F9D"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②大阪府及び各市の「子どもの生活実態調査」結果・分析に鑑み、朝食支援、休日の食事等への支援に自治体として本格的に取り組むこと。学校給食は義務教育の一貫として無料とすること。給食内容は子どもの食をささえるに値するものとし、そのためにも自校式完全給食とし、就学援助の対象とすること。また、子どもの貧困調査(生活実態調査)については毎</w:t>
      </w:r>
      <w:r w:rsidR="00047524">
        <w:rPr>
          <w:rFonts w:ascii="ＭＳ Ｐ明朝" w:eastAsia="ＭＳ Ｐ明朝" w:hAnsi="ＭＳ Ｐ明朝" w:cs="Courier New" w:hint="eastAsia"/>
          <w:sz w:val="24"/>
          <w:szCs w:val="24"/>
        </w:rPr>
        <w:t>年</w:t>
      </w:r>
      <w:r w:rsidRPr="00047524">
        <w:rPr>
          <w:rFonts w:ascii="ＭＳ Ｐ明朝" w:eastAsia="ＭＳ Ｐ明朝" w:hAnsi="ＭＳ Ｐ明朝" w:cs="Courier New" w:hint="eastAsia"/>
          <w:sz w:val="24"/>
          <w:szCs w:val="24"/>
        </w:rPr>
        <w:t>実施し、施策立案による効果を</w:t>
      </w:r>
      <w:r w:rsidR="00225F9D" w:rsidRPr="00047524">
        <w:rPr>
          <w:rFonts w:ascii="ＭＳ Ｐ明朝" w:eastAsia="ＭＳ Ｐ明朝" w:hAnsi="ＭＳ Ｐ明朝" w:cs="Courier New" w:hint="eastAsia"/>
          <w:sz w:val="24"/>
          <w:szCs w:val="24"/>
        </w:rPr>
        <w:t>検証・分析すること。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③就学援助制度については、実態調査を行い、実態に見合った金額にするとともに、入学準備金の前倒し支給(2月中)とするとともに、その他の支給についても早くすること。クラブ活動に関する費用についても助成を行うこと。所得要件について旧基準(2013年以前)の１．３倍以上とす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④学習支援・無料塾については教育委員会、生活困窮者自立支援担当課、ひとり親施策担当課等が横断的に取り組むこと。学習支援については食の支援も同時に行うこと。子どもたち向けのちらしを作成し、子どもが自分で判断できるようにすること(学習支援についてのチラシ・配布物を当日参加者全員に配布してください)。様々な奨学金について案内するパンフレットを作成すること(作成しているパンフレットなどがあれば当日参加者全員に配布してください)。</w:t>
      </w:r>
    </w:p>
    <w:p w:rsidR="006D69AE"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⑤待機児童の解消とともに、虐待やネグレクトの発見・対応のために、保育所・幼稚園・こども園等にソーシャルケースワーカー配置を行うこと。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⑥児童扶養手当全額支給世帯は生活保護基準以下であるのに生活保護受給捕捉率はわずかである。児童扶養手当現況届提出時に生活保護のてびきを配布するなど周知を行うこと。</w:t>
      </w:r>
    </w:p>
    <w:p w:rsidR="006D69AE" w:rsidRPr="00584AF6" w:rsidRDefault="006D69AE" w:rsidP="006D69AE">
      <w:pPr>
        <w:spacing w:line="0" w:lineRule="atLeast"/>
        <w:ind w:leftChars="100" w:left="420" w:hangingChars="100" w:hanging="210"/>
        <w:jc w:val="left"/>
        <w:rPr>
          <w:rFonts w:ascii="ＭＳ Ｐ明朝" w:eastAsia="ＭＳ Ｐ明朝" w:hAnsi="ＭＳ Ｐ明朝" w:cs="Courier New"/>
        </w:rPr>
      </w:pPr>
    </w:p>
    <w:p w:rsidR="006D69AE" w:rsidRPr="0096155A" w:rsidRDefault="006D69AE" w:rsidP="006D69AE">
      <w:pPr>
        <w:spacing w:line="0" w:lineRule="atLeast"/>
        <w:jc w:val="left"/>
        <w:rPr>
          <w:rFonts w:ascii="ＭＳ Ｐ明朝" w:eastAsia="ＭＳ Ｐ明朝" w:hAnsi="ＭＳ Ｐ明朝" w:cs="Courier New"/>
          <w:sz w:val="22"/>
        </w:rPr>
      </w:pPr>
    </w:p>
    <w:p w:rsidR="006D69AE" w:rsidRPr="007E6CEB" w:rsidRDefault="006D69AE" w:rsidP="006D69AE">
      <w:pPr>
        <w:spacing w:line="0" w:lineRule="atLeast"/>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2.　国民健康保険・医療</w:t>
      </w:r>
    </w:p>
    <w:p w:rsidR="006D69AE" w:rsidRDefault="006D69AE" w:rsidP="006D69AE">
      <w:pPr>
        <w:spacing w:line="0" w:lineRule="atLeast"/>
        <w:ind w:left="440" w:hangingChars="200" w:hanging="440"/>
        <w:jc w:val="left"/>
        <w:rPr>
          <w:rFonts w:ascii="ＭＳ Ｐ明朝" w:eastAsia="ＭＳ Ｐ明朝" w:hAnsi="ＭＳ Ｐ明朝" w:cs="Courier New"/>
          <w:sz w:val="22"/>
        </w:rPr>
      </w:pPr>
    </w:p>
    <w:p w:rsidR="006D69AE" w:rsidRPr="00047524" w:rsidRDefault="006D69AE" w:rsidP="00047524">
      <w:pPr>
        <w:spacing w:line="0" w:lineRule="atLeast"/>
        <w:ind w:left="480" w:hangingChars="200" w:hanging="48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①大阪府統一国保では、低所得者及び子どもがいる世帯の保険料が上がるばかりか、住民を守るための</w:t>
      </w:r>
      <w:r w:rsidRPr="00047524">
        <w:rPr>
          <w:rFonts w:ascii="ＭＳ Ｐ明朝" w:eastAsia="ＭＳ Ｐ明朝" w:hAnsi="ＭＳ Ｐ明朝" w:cs="Courier New" w:hint="eastAsia"/>
          <w:sz w:val="24"/>
          <w:szCs w:val="24"/>
        </w:rPr>
        <w:lastRenderedPageBreak/>
        <w:t>条例減免制度が廃止になるなど府民にとって何らメリットがないことは明らかである。国も市町村による賦課権限はこれまでと変わらないことを明言していることから、これまでどおり市町村が独自に保険料を決定し条例減免はこれまで以上のもの内容とすること。一般会計法定外繰入はこれまでどおり行い、払える保険料の設定をすること。</w:t>
      </w:r>
    </w:p>
    <w:p w:rsidR="00F025DE" w:rsidRDefault="006D69AE" w:rsidP="00F025DE">
      <w:pPr>
        <w:spacing w:line="0" w:lineRule="atLeast"/>
        <w:ind w:left="480" w:hangingChars="200" w:hanging="48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②特に子育て世帯への配慮として、子どもの均等割をゼロとする、もしくは仙台市のように申請無しで子どもの均等割減免制度を新たに設けること。子どもに対する新たな調整交付金の金額を明らかにし</w:t>
      </w:r>
      <w:r w:rsidR="00047524">
        <w:rPr>
          <w:rFonts w:ascii="ＭＳ Ｐ明朝" w:eastAsia="ＭＳ Ｐ明朝" w:hAnsi="ＭＳ Ｐ明朝" w:cs="Courier New" w:hint="eastAsia"/>
          <w:sz w:val="24"/>
          <w:szCs w:val="24"/>
        </w:rPr>
        <w:t>、</w:t>
      </w:r>
      <w:r w:rsidRPr="00047524">
        <w:rPr>
          <w:rFonts w:ascii="ＭＳ Ｐ明朝" w:eastAsia="ＭＳ Ｐ明朝" w:hAnsi="ＭＳ Ｐ明朝" w:cs="Courier New" w:hint="eastAsia"/>
          <w:sz w:val="24"/>
          <w:szCs w:val="24"/>
        </w:rPr>
        <w:t>それを原資</w:t>
      </w:r>
      <w:r w:rsidR="00047524">
        <w:rPr>
          <w:rFonts w:ascii="ＭＳ Ｐ明朝" w:eastAsia="ＭＳ Ｐ明朝" w:hAnsi="ＭＳ Ｐ明朝" w:cs="Courier New" w:hint="eastAsia"/>
          <w:sz w:val="24"/>
          <w:szCs w:val="24"/>
        </w:rPr>
        <w:t>の一部</w:t>
      </w:r>
      <w:r w:rsidRPr="00047524">
        <w:rPr>
          <w:rFonts w:ascii="ＭＳ Ｐ明朝" w:eastAsia="ＭＳ Ｐ明朝" w:hAnsi="ＭＳ Ｐ明朝" w:cs="Courier New" w:hint="eastAsia"/>
          <w:sz w:val="24"/>
          <w:szCs w:val="24"/>
        </w:rPr>
        <w:t>とすること。</w:t>
      </w:r>
    </w:p>
    <w:p w:rsidR="00F025DE" w:rsidRPr="004458F4" w:rsidRDefault="006D69AE" w:rsidP="00F025DE">
      <w:pPr>
        <w:spacing w:line="0" w:lineRule="atLeast"/>
        <w:ind w:left="480" w:hangingChars="200" w:hanging="480"/>
        <w:jc w:val="left"/>
        <w:rPr>
          <w:sz w:val="24"/>
          <w:szCs w:val="24"/>
        </w:rPr>
      </w:pPr>
      <w:r w:rsidRPr="00047524">
        <w:rPr>
          <w:rFonts w:ascii="ＭＳ Ｐ明朝" w:eastAsia="ＭＳ Ｐ明朝" w:hAnsi="ＭＳ Ｐ明朝" w:cs="Courier New" w:hint="eastAsia"/>
          <w:sz w:val="24"/>
          <w:szCs w:val="24"/>
        </w:rPr>
        <w:t>③</w:t>
      </w:r>
      <w:r w:rsidR="00F025DE" w:rsidRPr="004458F4">
        <w:rPr>
          <w:rFonts w:hint="eastAsia"/>
          <w:sz w:val="24"/>
          <w:szCs w:val="24"/>
        </w:rPr>
        <w:t>滞納者への財産調査･差押については法令を遵守し、きめ細かく面談し滞納処分によってよもや生活困窮に陥らせることがないようにすること。地方税法第</w:t>
      </w:r>
      <w:r w:rsidR="00F025DE" w:rsidRPr="004458F4">
        <w:rPr>
          <w:rFonts w:hint="eastAsia"/>
          <w:sz w:val="24"/>
          <w:szCs w:val="24"/>
        </w:rPr>
        <w:t>15</w:t>
      </w:r>
      <w:r w:rsidR="00F025DE" w:rsidRPr="004458F4">
        <w:rPr>
          <w:rFonts w:hint="eastAsia"/>
          <w:sz w:val="24"/>
          <w:szCs w:val="24"/>
        </w:rPr>
        <w:t>条･国税徴収法第</w:t>
      </w:r>
      <w:r w:rsidR="00F025DE" w:rsidRPr="004458F4">
        <w:rPr>
          <w:rFonts w:hint="eastAsia"/>
          <w:sz w:val="24"/>
          <w:szCs w:val="24"/>
        </w:rPr>
        <w:t>153</w:t>
      </w:r>
      <w:r w:rsidR="00F025DE" w:rsidRPr="004458F4">
        <w:rPr>
          <w:rFonts w:hint="eastAsia"/>
          <w:sz w:val="24"/>
          <w:szCs w:val="24"/>
        </w:rPr>
        <w:t>条に基づき無財産、生活困窮状態の場合は直ちに滞納処分の停止を行うこと。</w:t>
      </w:r>
      <w:r w:rsidR="00F025DE" w:rsidRPr="00D645FD">
        <w:rPr>
          <w:rFonts w:hint="eastAsia"/>
          <w:sz w:val="24"/>
          <w:szCs w:val="24"/>
        </w:rPr>
        <w:t>差押え禁止額以上は差押えないこと。</w:t>
      </w:r>
      <w:r w:rsidR="00F025DE" w:rsidRPr="004458F4">
        <w:rPr>
          <w:rFonts w:hint="eastAsia"/>
          <w:sz w:val="24"/>
          <w:szCs w:val="24"/>
        </w:rPr>
        <w:t>2013</w:t>
      </w:r>
      <w:r w:rsidR="00F025DE" w:rsidRPr="004458F4">
        <w:rPr>
          <w:rFonts w:hint="eastAsia"/>
          <w:sz w:val="24"/>
          <w:szCs w:val="24"/>
        </w:rPr>
        <w:t>年の鳥取県児童手当差押事件</w:t>
      </w:r>
      <w:r w:rsidR="00F025DE" w:rsidRPr="004458F4">
        <w:rPr>
          <w:rFonts w:hint="eastAsia"/>
          <w:sz w:val="24"/>
          <w:szCs w:val="24"/>
        </w:rPr>
        <w:t>(</w:t>
      </w:r>
      <w:r w:rsidR="00F025DE" w:rsidRPr="004458F4">
        <w:rPr>
          <w:rFonts w:hint="eastAsia"/>
          <w:sz w:val="24"/>
          <w:szCs w:val="24"/>
        </w:rPr>
        <w:t>広島高裁松江支部</w:t>
      </w:r>
      <w:r w:rsidR="00F025DE" w:rsidRPr="004458F4">
        <w:rPr>
          <w:rFonts w:hint="eastAsia"/>
          <w:sz w:val="24"/>
          <w:szCs w:val="24"/>
        </w:rPr>
        <w:t>)</w:t>
      </w:r>
      <w:r w:rsidR="00F025DE" w:rsidRPr="004458F4">
        <w:rPr>
          <w:rFonts w:hint="eastAsia"/>
          <w:sz w:val="24"/>
          <w:szCs w:val="24"/>
        </w:rPr>
        <w:t>判決の</w:t>
      </w:r>
      <w:r w:rsidR="00F025DE">
        <w:rPr>
          <w:rFonts w:hint="eastAsia"/>
          <w:sz w:val="24"/>
          <w:szCs w:val="24"/>
        </w:rPr>
        <w:t>主旨</w:t>
      </w:r>
      <w:r w:rsidR="00F025DE" w:rsidRPr="004458F4">
        <w:rPr>
          <w:rFonts w:hint="eastAsia"/>
          <w:sz w:val="24"/>
          <w:szCs w:val="24"/>
        </w:rPr>
        <w:t>を理解し、</w:t>
      </w:r>
      <w:r w:rsidR="00F025DE">
        <w:rPr>
          <w:rFonts w:hint="eastAsia"/>
          <w:sz w:val="24"/>
          <w:szCs w:val="24"/>
        </w:rPr>
        <w:t>給与、年金、児童手当等が</w:t>
      </w:r>
      <w:r w:rsidR="00F025DE" w:rsidRPr="004458F4">
        <w:rPr>
          <w:rFonts w:hint="eastAsia"/>
          <w:sz w:val="24"/>
          <w:szCs w:val="24"/>
        </w:rPr>
        <w:t>預貯金に入った場合でも差押禁止財産については差し押さえないこと。</w:t>
      </w:r>
    </w:p>
    <w:p w:rsidR="006D69AE" w:rsidRPr="00047524" w:rsidRDefault="00F025DE" w:rsidP="00047524">
      <w:pPr>
        <w:spacing w:line="0" w:lineRule="atLeast"/>
        <w:ind w:left="480" w:hangingChars="200" w:hanging="480"/>
        <w:jc w:val="left"/>
        <w:rPr>
          <w:rFonts w:ascii="ＭＳ Ｐ明朝" w:eastAsia="ＭＳ Ｐ明朝" w:hAnsi="ＭＳ Ｐ明朝" w:cs="Courier New"/>
          <w:sz w:val="24"/>
          <w:szCs w:val="24"/>
        </w:rPr>
      </w:pPr>
      <w:r>
        <w:rPr>
          <w:rFonts w:ascii="ＭＳ Ｐ明朝" w:eastAsia="ＭＳ Ｐ明朝" w:hAnsi="ＭＳ Ｐ明朝" w:cs="Courier New" w:hint="eastAsia"/>
          <w:sz w:val="24"/>
          <w:szCs w:val="24"/>
        </w:rPr>
        <w:t>④</w:t>
      </w:r>
      <w:r w:rsidR="006D69AE" w:rsidRPr="00047524">
        <w:rPr>
          <w:rFonts w:ascii="ＭＳ Ｐ明朝" w:eastAsia="ＭＳ Ｐ明朝" w:hAnsi="ＭＳ Ｐ明朝" w:cs="Courier New" w:hint="eastAsia"/>
          <w:sz w:val="24"/>
          <w:szCs w:val="24"/>
        </w:rPr>
        <w:t>「国民健康保険広域化　府・市町村共同計画」については自治体から大阪府の方に提案があったとのことであるが、新たな基金の提案や大阪府は一切の負担をせず財政管理をするなど非常に大きな問題をはらんでいる。共同計画については撤回し、国保法上担保されている各市町村の賦課と給付の決定に係る裁量を保障すること。</w:t>
      </w:r>
    </w:p>
    <w:p w:rsidR="006D69AE" w:rsidRPr="00047524" w:rsidRDefault="00F025DE" w:rsidP="00047524">
      <w:pPr>
        <w:spacing w:line="0" w:lineRule="atLeast"/>
        <w:ind w:left="480" w:hangingChars="200" w:hanging="480"/>
        <w:jc w:val="left"/>
        <w:rPr>
          <w:rFonts w:ascii="ＭＳ Ｐ明朝" w:eastAsia="ＭＳ Ｐ明朝" w:hAnsi="ＭＳ Ｐ明朝"/>
          <w:sz w:val="24"/>
          <w:szCs w:val="24"/>
        </w:rPr>
      </w:pPr>
      <w:r>
        <w:rPr>
          <w:rFonts w:ascii="ＭＳ Ｐ明朝" w:eastAsia="ＭＳ Ｐ明朝" w:hAnsi="ＭＳ Ｐ明朝" w:cs="Courier New" w:hint="eastAsia"/>
          <w:sz w:val="24"/>
          <w:szCs w:val="24"/>
        </w:rPr>
        <w:t>⑤</w:t>
      </w:r>
      <w:r w:rsidR="006D69AE" w:rsidRPr="00047524">
        <w:rPr>
          <w:rFonts w:ascii="ＭＳ Ｐ明朝" w:eastAsia="ＭＳ Ｐ明朝" w:hAnsi="ＭＳ Ｐ明朝" w:cs="Courier New" w:hint="eastAsia"/>
          <w:sz w:val="24"/>
          <w:szCs w:val="24"/>
        </w:rPr>
        <w:t>「大阪府地域医療構想」「大阪府第7次保健医療計画」策定にあたって、在宅医療とのかかわりで、府内の救急医療のあり方が議論されている。また、</w:t>
      </w:r>
      <w:r w:rsidR="006D69AE" w:rsidRPr="00047524">
        <w:rPr>
          <w:rFonts w:ascii="ＭＳ Ｐ明朝" w:eastAsia="ＭＳ Ｐ明朝" w:hAnsi="ＭＳ Ｐ明朝" w:hint="eastAsia"/>
          <w:sz w:val="24"/>
          <w:szCs w:val="24"/>
        </w:rPr>
        <w:t>大阪府は高齢者人口の増加に加えて、単身・認知症の高齢者の増加が2025年に向けて重大な課題になっている。今後の高齢者の推移と必要病床数、施設数をどのように推計され、どのような計画を立てているのかお知らせいただきたい。救急医療の拠点となる急性期病床の拡充と高齢者の居場所となる施設の確保に努めてること。</w:t>
      </w:r>
    </w:p>
    <w:p w:rsidR="006D69AE" w:rsidRPr="00047524" w:rsidRDefault="00F025DE" w:rsidP="00F025DE">
      <w:pPr>
        <w:spacing w:line="0" w:lineRule="atLeast"/>
        <w:ind w:leftChars="46" w:left="337"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⑥</w:t>
      </w:r>
      <w:r w:rsidR="006D69AE" w:rsidRPr="00047524">
        <w:rPr>
          <w:rFonts w:ascii="ＭＳ Ｐ明朝" w:eastAsia="ＭＳ Ｐ明朝" w:hAnsi="ＭＳ Ｐ明朝" w:hint="eastAsia"/>
          <w:sz w:val="24"/>
          <w:szCs w:val="24"/>
        </w:rPr>
        <w:t>現在麻疹の流行が危惧されているが、毎年麻疹やＭＲワクチン、インフルエンザワクチン不足が問題になっている。ワクチンの確保については、医療機関任せにするのでなく、自治体として必要数（前年度実績に見合った）の確保と、迅速に医療機関に提供できる体制に努めて</w:t>
      </w:r>
      <w:r w:rsidR="00092635" w:rsidRPr="00047524">
        <w:rPr>
          <w:rFonts w:ascii="ＭＳ Ｐ明朝" w:eastAsia="ＭＳ Ｐ明朝" w:hAnsi="ＭＳ Ｐ明朝" w:hint="eastAsia"/>
          <w:sz w:val="24"/>
          <w:szCs w:val="24"/>
        </w:rPr>
        <w:t>い</w:t>
      </w:r>
      <w:r w:rsidR="006D69AE" w:rsidRPr="00047524">
        <w:rPr>
          <w:rFonts w:ascii="ＭＳ Ｐ明朝" w:eastAsia="ＭＳ Ｐ明朝" w:hAnsi="ＭＳ Ｐ明朝" w:hint="eastAsia"/>
          <w:sz w:val="24"/>
          <w:szCs w:val="24"/>
        </w:rPr>
        <w:t>ること。</w:t>
      </w:r>
    </w:p>
    <w:p w:rsidR="006D69AE" w:rsidRPr="009D71DF" w:rsidRDefault="006D69AE" w:rsidP="006D69AE">
      <w:pPr>
        <w:spacing w:line="0" w:lineRule="atLeast"/>
        <w:jc w:val="left"/>
        <w:rPr>
          <w:rFonts w:ascii="ＭＳ Ｐ明朝" w:eastAsia="ＭＳ Ｐ明朝" w:hAnsi="ＭＳ Ｐ明朝" w:cs="Courier New"/>
          <w:sz w:val="22"/>
        </w:rPr>
      </w:pPr>
    </w:p>
    <w:p w:rsidR="006D69AE" w:rsidRPr="007E6CEB" w:rsidRDefault="006D69AE" w:rsidP="006D69AE">
      <w:pPr>
        <w:spacing w:line="0" w:lineRule="atLeast"/>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3.　健診について</w:t>
      </w:r>
    </w:p>
    <w:p w:rsidR="006D69AE" w:rsidRDefault="006D69AE" w:rsidP="006D69AE">
      <w:pPr>
        <w:spacing w:line="0" w:lineRule="atLeast"/>
        <w:ind w:left="220" w:hangingChars="100" w:hanging="220"/>
        <w:jc w:val="left"/>
        <w:rPr>
          <w:rFonts w:ascii="ＭＳ Ｐ明朝" w:eastAsia="ＭＳ Ｐ明朝" w:hAnsi="ＭＳ Ｐ明朝" w:cs="Courier New"/>
          <w:sz w:val="22"/>
        </w:rPr>
      </w:pPr>
    </w:p>
    <w:p w:rsidR="006D69AE" w:rsidRPr="00047524" w:rsidRDefault="006D69AE" w:rsidP="00047524">
      <w:pPr>
        <w:spacing w:line="0" w:lineRule="atLeast"/>
        <w:ind w:left="240" w:hangingChars="100" w:hanging="240"/>
        <w:jc w:val="left"/>
        <w:rPr>
          <w:rFonts w:ascii="ＭＳ Ｐ明朝" w:eastAsia="ＭＳ Ｐ明朝" w:hAnsi="ＭＳ Ｐ明朝" w:cs="Courier New"/>
          <w:sz w:val="24"/>
          <w:szCs w:val="24"/>
        </w:rPr>
      </w:pPr>
      <w:r w:rsidRPr="00047524">
        <w:rPr>
          <w:rFonts w:ascii="ＭＳ Ｐ明朝" w:eastAsia="ＭＳ Ｐ明朝" w:hAnsi="ＭＳ Ｐ明朝" w:cs="Courier New" w:hint="eastAsia"/>
          <w:sz w:val="24"/>
          <w:szCs w:val="24"/>
        </w:rPr>
        <w:t>①特定健診・がん検診については、大阪全体での早期発見・早期治療を推進するためにも、そして「保険者努力支援制度」交付金との関係で非常に重要となる。全国の受診率平均と比べ大きく立ち遅れている自治体については、これまでの取り組みについての分析・評価を行い新たな方策を進めること。</w:t>
      </w:r>
      <w:bookmarkStart w:id="0" w:name="_Hlk513820698"/>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②住民の口腔内の健康を向上させ、生活の質を高めるために歯科口腔保健条例並びに歯科口腔保健計画を策定し、地域の実情に応じた総合的な歯科保健対策を推進すること。歯科口腔保健法（2011年施行）では国及び地方公共団体の役割として、国民が定期的に歯科検診を受けるために必要な施策を講ずることが規定されている。成人期の歯科検診や在宅患者・障害者らを対象にした歯科検診の機会が十分に保障されていないことから、検診の対象範囲を広げるとともに、自己負担なく受けられるようにすること。特定検診の項目に「歯科検診」を追加すること。</w:t>
      </w:r>
      <w:bookmarkEnd w:id="0"/>
    </w:p>
    <w:p w:rsidR="006D69AE" w:rsidRDefault="006D69AE" w:rsidP="006D69AE">
      <w:pPr>
        <w:spacing w:line="0" w:lineRule="atLeast"/>
        <w:ind w:left="220" w:hangingChars="100" w:hanging="220"/>
        <w:jc w:val="left"/>
        <w:rPr>
          <w:rFonts w:ascii="ＭＳ Ｐ明朝" w:eastAsia="ＭＳ Ｐ明朝" w:hAnsi="ＭＳ Ｐ明朝"/>
          <w:sz w:val="22"/>
        </w:rPr>
      </w:pPr>
    </w:p>
    <w:p w:rsidR="006D69AE" w:rsidRDefault="006D69AE" w:rsidP="006D69AE">
      <w:pPr>
        <w:spacing w:line="0" w:lineRule="atLeast"/>
        <w:ind w:left="280" w:hangingChars="100" w:hanging="280"/>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4.　こども・ひとり親・障がい者医療費助成制度（旧福祉医療費助成制度）について</w:t>
      </w:r>
    </w:p>
    <w:p w:rsidR="006D69AE" w:rsidRDefault="006D69AE" w:rsidP="006D69AE">
      <w:pPr>
        <w:spacing w:line="0" w:lineRule="atLeast"/>
        <w:ind w:left="280" w:hangingChars="100" w:hanging="280"/>
        <w:jc w:val="left"/>
        <w:rPr>
          <w:rFonts w:ascii="HGS創英角ｺﾞｼｯｸUB" w:eastAsia="HGS創英角ｺﾞｼｯｸUB" w:hAnsi="ＭＳ Ｐ明朝" w:cs="Courier New"/>
          <w:sz w:val="28"/>
          <w:szCs w:val="28"/>
        </w:rPr>
      </w:pP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①2018年4月からの大阪府の制度変更により、各市町村の医療費助成制度も改変されたが、老人医療・障がい者医療費助成の再編で助成が受けられない患者や自己負担が増えている。経過措置対象となった対象者人数の教示と以前の助成制度の復活を検討すること。</w:t>
      </w: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②老人医療・障がい者医療費助成で医療費自己負担上限月額を超えた場合、毎回の還付金申請は非常に負担になる。一刻も早く自動償還を行うこと。</w:t>
      </w: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③子ども医療費助成制度について、他府県では医療費無償化が広がり貧困対策・子育て支援に役立っている。無償化を導入と無償化する場合の自治体負担の試算をすること。また、入院食事療養費の助成も対象にすること。</w:t>
      </w:r>
    </w:p>
    <w:p w:rsidR="006D69AE" w:rsidRDefault="006D69AE" w:rsidP="006D69AE">
      <w:pPr>
        <w:spacing w:line="0" w:lineRule="atLeast"/>
        <w:ind w:left="220" w:hangingChars="100" w:hanging="220"/>
        <w:jc w:val="left"/>
        <w:rPr>
          <w:rFonts w:ascii="ＭＳ 明朝" w:hAnsi="ＭＳ 明朝"/>
          <w:sz w:val="22"/>
        </w:rPr>
      </w:pPr>
    </w:p>
    <w:p w:rsidR="00047524" w:rsidRDefault="00047524" w:rsidP="006D69AE">
      <w:pPr>
        <w:spacing w:line="0" w:lineRule="atLeast"/>
        <w:ind w:left="220" w:hangingChars="100" w:hanging="220"/>
        <w:jc w:val="left"/>
        <w:rPr>
          <w:rFonts w:ascii="ＭＳ 明朝" w:hAnsi="ＭＳ 明朝"/>
          <w:sz w:val="22"/>
        </w:rPr>
      </w:pPr>
    </w:p>
    <w:p w:rsidR="006D69AE" w:rsidRDefault="006D69AE" w:rsidP="006D69AE">
      <w:pPr>
        <w:spacing w:line="0" w:lineRule="atLeast"/>
        <w:ind w:left="280" w:hangingChars="100" w:hanging="280"/>
        <w:jc w:val="left"/>
        <w:rPr>
          <w:rFonts w:ascii="HGS創英角ｺﾞｼｯｸUB" w:eastAsia="HGS創英角ｺﾞｼｯｸUB" w:hAnsi="ＭＳ Ｐ明朝"/>
          <w:sz w:val="28"/>
          <w:szCs w:val="28"/>
        </w:rPr>
      </w:pPr>
      <w:r w:rsidRPr="007E6CEB">
        <w:rPr>
          <w:rFonts w:ascii="HGS創英角ｺﾞｼｯｸUB" w:eastAsia="HGS創英角ｺﾞｼｯｸUB" w:hAnsi="ＭＳ Ｐ明朝" w:hint="eastAsia"/>
          <w:sz w:val="28"/>
          <w:szCs w:val="28"/>
        </w:rPr>
        <w:t>5. 介護保険・高齢者施策等について</w:t>
      </w:r>
    </w:p>
    <w:p w:rsidR="006D69AE" w:rsidRDefault="006D69AE" w:rsidP="006D69AE">
      <w:pPr>
        <w:spacing w:line="0" w:lineRule="atLeast"/>
        <w:ind w:left="280" w:hangingChars="100" w:hanging="280"/>
        <w:jc w:val="left"/>
        <w:rPr>
          <w:rFonts w:ascii="HGS創英角ｺﾞｼｯｸUB" w:eastAsia="HGS創英角ｺﾞｼｯｸUB" w:hAnsi="ＭＳ Ｐ明朝"/>
          <w:sz w:val="28"/>
          <w:szCs w:val="28"/>
        </w:rPr>
      </w:pP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①第７期介護保険料は、高齢者の負担の限界を超える金額となっているため、一般会計繰入によって介護保険料を引き下げること。また、国に対し国庫負担の大幅な引き上げと公費による低所得者保険料軽減について今年度か全面実施するよう働きかけるとともに独自に軽減措置を行うこと。</w:t>
      </w: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②非課税者・低所得者の介護保険料を大幅に軽減する減免制度を拡充すること。当面、年収１５０万円以下（単身の場合）は介護保険料を免除とすること。</w:t>
      </w: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③介護サービス利用者の負担を軽減するため、低所得者について無料となるよう、自治体独自の利用料減免制度をつくること。介護保険法改定によって導入された「３割負担」については、国に実施中止を働きかけること。また、２割負担者の実態を調査するとともに、自治体独自の軽減措置を行うこと。</w:t>
      </w:r>
    </w:p>
    <w:p w:rsidR="006D69AE" w:rsidRPr="00047524" w:rsidRDefault="006D69AE" w:rsidP="00047524">
      <w:pPr>
        <w:spacing w:line="0" w:lineRule="atLeast"/>
        <w:ind w:left="24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④総合事業について</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イ.　利用者のサービス選択権を保障し、サービスについて、すべての要支援認定者が「従来（介護予防訪問介護・介護予防通所介護）相当サービス」を利用できるようにすること。また、新規・更新者とも要介護（要支援）認定を勧奨し、認定申請を抑制しない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ロ.介護従事者の処遇を維持・改善し、事業者の経営を安定させるため、介護予防・生活支援サービスの単価については、訪問介護員（介護福祉士、初任者研修終了者などの有資格者）が、サービスを提供した場合は、従来の額を保障すること。</w:t>
      </w:r>
    </w:p>
    <w:p w:rsidR="006D69AE" w:rsidRPr="00047524" w:rsidRDefault="006D69AE" w:rsidP="006D69AE">
      <w:pPr>
        <w:spacing w:line="0" w:lineRule="atLeast"/>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 xml:space="preserve"> ⑤保険者機能強化推進交付金について</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イ、保険者機能強化交付金は、国が一方的に行う評価で差別的に交付金を分配するものであり、地方自治を否定する不当な制度であることから、自治体として国に撤廃を求めること。200億円の財源は処遇改善など介護保険の改善に活用す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ロ、いわゆる「自立支援型地域ケア会議」など、介護サービスからの「卒業」を迫り、ケアマネジメントに対する統制を目的とした仕組みをつくらないこと。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ハ、国の「評価指標」に追随し、実態を無視した「介護予防・重度化防止目標」「給付抑制目標」などは盛り込まず、必要な介護サービスが受けられるようにすること。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⑥制度改善により導入された生活援助一定数以上ケアプラン届出制度はケアマネジャーの裁量と利用者の生活の必要性を否定しかねない不当なものであり、自治体として国に撤廃を求めること。当面の間、自治体としては届出を義務化しない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⑦高齢者の熱中症予防の実態調査を実施すること。高齢者宅を毎日訪問し熱中症にならない対策（クーラーを動かすなど）ができるように、</w:t>
      </w:r>
      <w:r w:rsidRPr="00047524">
        <w:rPr>
          <w:rFonts w:ascii="ＭＳ Ｐ明朝" w:eastAsia="ＭＳ Ｐ明朝" w:hAnsi="ＭＳ Ｐ明朝" w:cs="ＭＳ Ｐゴシック" w:hint="eastAsia"/>
          <w:sz w:val="24"/>
          <w:szCs w:val="24"/>
        </w:rPr>
        <w:t>社会福祉協議会、事業</w:t>
      </w:r>
      <w:r w:rsidRPr="00047524">
        <w:rPr>
          <w:rFonts w:ascii="ＭＳ Ｐ明朝" w:eastAsia="ＭＳ Ｐ明朝" w:hAnsi="ＭＳ Ｐ明朝" w:hint="eastAsia"/>
          <w:sz w:val="24"/>
          <w:szCs w:val="24"/>
        </w:rPr>
        <w:t>者、NPO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低額な年金生活者や生活保護受給者の中では、高齢者が「経済的な理由」でクーラー設置をあきらめたり、設置していても利用を控えざる得ない状況があり、「貸付制度の利用」でなくクーラー導入費用や電気料金に対する補助制度を作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⑧入所施設待機者を解消し、行き場のない高齢者をなくすために、特別養護老人ホームを大幅に拡充すること。また、利用状況など詳細な実態調査を行い、必要数を明確にしたうえで年次的に整備を行う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⑨介護人材の不足を解消するため、自治体として独自に処遇改善助成金を制度化し、全額労働者の賃金として支払われる措置を講じること。国に対し、国庫負担方式による処遇改善制度を求めること。</w:t>
      </w:r>
    </w:p>
    <w:p w:rsidR="006D69AE" w:rsidRDefault="006D69AE" w:rsidP="006D69AE">
      <w:pPr>
        <w:spacing w:line="0" w:lineRule="atLeast"/>
        <w:ind w:leftChars="100" w:left="430" w:hangingChars="100" w:hanging="220"/>
        <w:jc w:val="left"/>
        <w:rPr>
          <w:rFonts w:ascii="ＭＳ Ｐ明朝" w:eastAsia="ＭＳ Ｐ明朝" w:hAnsi="ＭＳ Ｐ明朝"/>
          <w:sz w:val="22"/>
        </w:rPr>
      </w:pPr>
    </w:p>
    <w:p w:rsidR="006D69AE" w:rsidRDefault="006D69AE" w:rsidP="006D69AE">
      <w:pPr>
        <w:spacing w:line="0" w:lineRule="atLeast"/>
        <w:ind w:leftChars="100" w:left="490" w:hangingChars="100" w:hanging="280"/>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6.</w:t>
      </w:r>
      <w:r>
        <w:rPr>
          <w:rFonts w:ascii="HGS創英角ｺﾞｼｯｸUB" w:eastAsia="HGS創英角ｺﾞｼｯｸUB" w:hAnsi="ＭＳ Ｐ明朝" w:cs="Courier New" w:hint="eastAsia"/>
          <w:sz w:val="28"/>
          <w:szCs w:val="28"/>
        </w:rPr>
        <w:t xml:space="preserve">　</w:t>
      </w:r>
      <w:r w:rsidRPr="007E6CEB">
        <w:rPr>
          <w:rFonts w:ascii="HGS創英角ｺﾞｼｯｸUB" w:eastAsia="HGS創英角ｺﾞｼｯｸUB" w:hAnsi="ＭＳ Ｐ明朝" w:cs="Courier New" w:hint="eastAsia"/>
          <w:sz w:val="28"/>
          <w:szCs w:val="28"/>
        </w:rPr>
        <w:t>障害者65歳問題</w:t>
      </w:r>
      <w:r>
        <w:rPr>
          <w:rFonts w:ascii="HGS創英角ｺﾞｼｯｸUB" w:eastAsia="HGS創英角ｺﾞｼｯｸUB" w:hAnsi="ＭＳ Ｐ明朝" w:cs="Courier New" w:hint="eastAsia"/>
          <w:sz w:val="28"/>
          <w:szCs w:val="28"/>
        </w:rPr>
        <w:t>について</w:t>
      </w:r>
    </w:p>
    <w:p w:rsidR="006D69AE" w:rsidRDefault="006D69AE" w:rsidP="006D69AE">
      <w:pPr>
        <w:spacing w:line="0" w:lineRule="atLeast"/>
        <w:ind w:leftChars="100" w:left="490" w:hangingChars="100" w:hanging="280"/>
        <w:jc w:val="left"/>
        <w:rPr>
          <w:rFonts w:ascii="HGS創英角ｺﾞｼｯｸUB" w:eastAsia="HGS創英角ｺﾞｼｯｸUB" w:hAnsi="ＭＳ Ｐ明朝" w:cs="Courier New"/>
          <w:sz w:val="28"/>
          <w:szCs w:val="28"/>
        </w:rPr>
      </w:pP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①４０歳以上の特定疾患・６５歳以上障害者について、「障害者の日常生活及び社会生活を総合的に支援するための法律に基づく自立支援給付と介護保険制度との適用関係について」（平成19 年3月28日障企発第0328002号・障障発第0328002号厚生労働省社会・援護局障害保健福祉部企画課長・障害福祉課長連名通知）ならびに事務連絡「障害者の日常生活及び社会生活を総合的に支援</w:t>
      </w:r>
      <w:r w:rsidRPr="00047524">
        <w:rPr>
          <w:rFonts w:ascii="ＭＳ Ｐ明朝" w:eastAsia="ＭＳ Ｐ明朝" w:hAnsi="ＭＳ Ｐ明朝" w:hint="eastAsia"/>
          <w:sz w:val="24"/>
          <w:szCs w:val="24"/>
        </w:rPr>
        <w:lastRenderedPageBreak/>
        <w:t>するための法律に基づく自立支援給付と介護保険制度の適用関係等に係る留意事項等について」（平成27年2月18日）を踏まえ、一律に介護保険利用の優先を利用者に求めるのではなく、本人の意向を尊重した柔軟な対応を行うこと。そのために、当該障害者が６５歳に到達する前に、本人から６５歳到達後の福祉サービス等の利用意向を高齢・障害それぞれの担当職員が聞き取り、本人の願いに沿った支援が提供されるよう、ケアプラン作成事業所と十分に調整を行う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②前述の調整にもかかわらず、本人が納得せずに介護保険の利用申請手続きを行わない場合においても、一方的機械的に障害福祉サービスを打ち切ることなく、引き続き本人の納得を得られるケアプランの作成に努め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③４０歳以上の特定疾患・６５歳以上障害者について、一律に共生型介護保険事業の利用をすすめることはしないこと。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④障害福祉サービスを継続して受けてきた方が、要介護認定で要支援１、２となった場合、総合事業における実施にあっては障害者に理解のある有資格者が派遣されるようにすること。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⑤障害者の福祉サービスと介護サービス利用は原則無料とし、少なくとも市町村民税非課税世帯の利用負担はなくすこと。</w:t>
      </w:r>
    </w:p>
    <w:p w:rsidR="006D69AE" w:rsidRPr="00047524" w:rsidRDefault="006D69AE" w:rsidP="00047524">
      <w:pPr>
        <w:spacing w:line="0" w:lineRule="atLeast"/>
        <w:ind w:leftChars="100" w:left="450" w:hangingChars="100" w:hanging="240"/>
        <w:jc w:val="left"/>
        <w:rPr>
          <w:rFonts w:ascii="ＭＳ Ｐ明朝" w:eastAsia="ＭＳ Ｐ明朝" w:hAnsi="ＭＳ Ｐ明朝"/>
          <w:sz w:val="24"/>
          <w:szCs w:val="24"/>
        </w:rPr>
      </w:pPr>
      <w:r w:rsidRPr="00047524">
        <w:rPr>
          <w:rFonts w:ascii="ＭＳ Ｐ明朝" w:eastAsia="ＭＳ Ｐ明朝" w:hAnsi="ＭＳ Ｐ明朝" w:hint="eastAsia"/>
          <w:sz w:val="24"/>
          <w:szCs w:val="24"/>
        </w:rPr>
        <w:t>⑥2018年4月診療分より見直された重度障害者医療費助成制度において、一月一機関上限を３０００円に設定しそれ以上の負担を徴収しない措置を講じること。また、自治体独自の対象者拡大・助成制度等の創設を行うこと。</w:t>
      </w:r>
      <w:bookmarkStart w:id="1" w:name="_GoBack"/>
      <w:bookmarkEnd w:id="1"/>
    </w:p>
    <w:p w:rsidR="006D69AE" w:rsidRPr="0015663A" w:rsidRDefault="006D69AE" w:rsidP="006D69AE">
      <w:pPr>
        <w:spacing w:line="0" w:lineRule="atLeast"/>
        <w:jc w:val="left"/>
        <w:rPr>
          <w:rFonts w:ascii="ＭＳ Ｐ明朝" w:eastAsia="ＭＳ Ｐ明朝" w:hAnsi="ＭＳ Ｐ明朝" w:cs="Courier New"/>
          <w:sz w:val="22"/>
        </w:rPr>
      </w:pPr>
    </w:p>
    <w:p w:rsidR="006D69AE" w:rsidRPr="007E6CEB" w:rsidRDefault="006D69AE" w:rsidP="006D69AE">
      <w:pPr>
        <w:spacing w:line="0" w:lineRule="atLeast"/>
        <w:jc w:val="left"/>
        <w:rPr>
          <w:rFonts w:ascii="HGS創英角ｺﾞｼｯｸUB" w:eastAsia="HGS創英角ｺﾞｼｯｸUB" w:hAnsi="ＭＳ Ｐ明朝" w:cs="Courier New"/>
          <w:sz w:val="28"/>
          <w:szCs w:val="28"/>
        </w:rPr>
      </w:pPr>
      <w:r w:rsidRPr="007E6CEB">
        <w:rPr>
          <w:rFonts w:ascii="HGS創英角ｺﾞｼｯｸUB" w:eastAsia="HGS創英角ｺﾞｼｯｸUB" w:hAnsi="ＭＳ Ｐ明朝" w:cs="Courier New" w:hint="eastAsia"/>
          <w:sz w:val="28"/>
          <w:szCs w:val="28"/>
        </w:rPr>
        <w:t>7.</w:t>
      </w:r>
      <w:r>
        <w:rPr>
          <w:rFonts w:ascii="HGS創英角ｺﾞｼｯｸUB" w:eastAsia="HGS創英角ｺﾞｼｯｸUB" w:hAnsi="ＭＳ Ｐ明朝" w:cs="Courier New" w:hint="eastAsia"/>
          <w:sz w:val="28"/>
          <w:szCs w:val="28"/>
        </w:rPr>
        <w:t xml:space="preserve">　</w:t>
      </w:r>
      <w:r w:rsidRPr="007E6CEB">
        <w:rPr>
          <w:rFonts w:ascii="HGS創英角ｺﾞｼｯｸUB" w:eastAsia="HGS創英角ｺﾞｼｯｸUB" w:hAnsi="ＭＳ Ｐ明朝" w:cs="Courier New" w:hint="eastAsia"/>
          <w:sz w:val="28"/>
          <w:szCs w:val="28"/>
        </w:rPr>
        <w:t>生活保護</w:t>
      </w:r>
      <w:r>
        <w:rPr>
          <w:rFonts w:ascii="HGS創英角ｺﾞｼｯｸUB" w:eastAsia="HGS創英角ｺﾞｼｯｸUB" w:hAnsi="ＭＳ Ｐ明朝" w:cs="Courier New" w:hint="eastAsia"/>
          <w:sz w:val="28"/>
          <w:szCs w:val="28"/>
        </w:rPr>
        <w:t>について</w:t>
      </w:r>
    </w:p>
    <w:p w:rsidR="006D69AE" w:rsidRDefault="006D69AE" w:rsidP="006D69AE">
      <w:pPr>
        <w:pStyle w:val="a4"/>
        <w:spacing w:line="0" w:lineRule="atLeast"/>
        <w:ind w:left="220" w:hangingChars="100" w:hanging="220"/>
        <w:rPr>
          <w:rFonts w:ascii="ＭＳ Ｐ明朝" w:eastAsia="ＭＳ Ｐ明朝" w:hAnsi="ＭＳ Ｐ明朝" w:cs="メイリオ"/>
          <w:color w:val="000000"/>
          <w:kern w:val="0"/>
          <w:sz w:val="22"/>
          <w:szCs w:val="22"/>
        </w:rPr>
      </w:pPr>
    </w:p>
    <w:p w:rsidR="006D69AE" w:rsidRPr="00047524" w:rsidRDefault="006D69AE" w:rsidP="00047524">
      <w:pPr>
        <w:pStyle w:val="a4"/>
        <w:spacing w:line="0" w:lineRule="atLeast"/>
        <w:ind w:left="240" w:hangingChars="100" w:hanging="240"/>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①ケースワーカーについては「福祉専門職」採用の正規職員で、最低でも国の基準どおりで配置し法令違反をしないこと。ケースワーカーの研修を重視すること。各地の受付面接員による若い女性やシングルマザーに対する暴言による被害が　大阪社保協に報告されている。窓口で申請者に対して申請権侵害など人権無視の対応は行わないこと。</w:t>
      </w:r>
    </w:p>
    <w:p w:rsidR="006D69AE" w:rsidRPr="00047524" w:rsidRDefault="006D69AE" w:rsidP="006D69AE">
      <w:pPr>
        <w:widowControl/>
        <w:spacing w:line="0" w:lineRule="atLeast"/>
        <w:ind w:leftChars="100" w:left="21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窓口で明確に申請の意思を表明した場合は必ず申請を受理すること。</w:t>
      </w:r>
      <w:r w:rsidRPr="00047524">
        <w:rPr>
          <w:rFonts w:ascii="ＭＳ Ｐ明朝" w:eastAsia="ＭＳ Ｐ明朝" w:hAnsi="ＭＳ Ｐ明朝" w:cs="メイリオ" w:hint="eastAsia"/>
          <w:color w:val="000000"/>
          <w:kern w:val="0"/>
          <w:sz w:val="24"/>
          <w:szCs w:val="24"/>
        </w:rPr>
        <w:t>シングルマザーや独身女性の担当は必ず女性ケースワーカーとし家庭訪問も必ず女性ケースワーカーが行くこと。そうでなければ人権侵害であることを認識すること。</w:t>
      </w:r>
    </w:p>
    <w:p w:rsidR="006D69AE" w:rsidRPr="00047524" w:rsidRDefault="006D69AE" w:rsidP="00047524">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ＭＳ Ｐゴシック"/>
          <w:color w:val="000000"/>
          <w:kern w:val="0"/>
          <w:sz w:val="24"/>
          <w:szCs w:val="24"/>
        </w:rPr>
        <w:t>②自治体で作成している生活保護の「しおり」は生活保護利用者の権利性を明記し制度をわかりやすく</w:t>
      </w:r>
      <w:r w:rsidRPr="00047524">
        <w:rPr>
          <w:rFonts w:ascii="ＭＳ Ｐ明朝" w:eastAsia="ＭＳ Ｐ明朝" w:hAnsi="ＭＳ Ｐ明朝" w:cs="ＭＳ Ｐゴシック" w:hint="eastAsia"/>
          <w:color w:val="000000"/>
          <w:kern w:val="0"/>
          <w:sz w:val="24"/>
          <w:szCs w:val="24"/>
        </w:rPr>
        <w:t>、必要な情報を</w:t>
      </w:r>
      <w:r w:rsidRPr="00047524">
        <w:rPr>
          <w:rFonts w:ascii="ＭＳ Ｐ明朝" w:eastAsia="ＭＳ Ｐ明朝" w:hAnsi="ＭＳ Ｐ明朝" w:cs="ＭＳ Ｐゴシック"/>
          <w:color w:val="000000"/>
          <w:kern w:val="0"/>
          <w:sz w:val="24"/>
          <w:szCs w:val="24"/>
        </w:rPr>
        <w:t>正しく</w:t>
      </w:r>
      <w:r w:rsidRPr="00047524">
        <w:rPr>
          <w:rFonts w:ascii="ＭＳ Ｐ明朝" w:eastAsia="ＭＳ Ｐ明朝" w:hAnsi="ＭＳ Ｐ明朝" w:cs="ＭＳ Ｐゴシック" w:hint="eastAsia"/>
          <w:color w:val="000000"/>
          <w:kern w:val="0"/>
          <w:sz w:val="24"/>
          <w:szCs w:val="24"/>
        </w:rPr>
        <w:t>解説し</w:t>
      </w:r>
      <w:r w:rsidRPr="00047524">
        <w:rPr>
          <w:rFonts w:ascii="ＭＳ Ｐ明朝" w:eastAsia="ＭＳ Ｐ明朝" w:hAnsi="ＭＳ Ｐ明朝" w:cs="ＭＳ Ｐゴシック"/>
          <w:color w:val="000000"/>
          <w:kern w:val="0"/>
          <w:sz w:val="24"/>
          <w:szCs w:val="24"/>
        </w:rPr>
        <w:t>たもの</w:t>
      </w:r>
      <w:r w:rsidRPr="00047524">
        <w:rPr>
          <w:rFonts w:ascii="ＭＳ Ｐ明朝" w:eastAsia="ＭＳ Ｐ明朝" w:hAnsi="ＭＳ Ｐ明朝" w:cs="ＭＳ Ｐゴシック" w:hint="eastAsia"/>
          <w:color w:val="000000"/>
          <w:kern w:val="0"/>
          <w:sz w:val="24"/>
          <w:szCs w:val="24"/>
        </w:rPr>
        <w:t>と</w:t>
      </w:r>
      <w:r w:rsidRPr="00047524">
        <w:rPr>
          <w:rFonts w:ascii="ＭＳ Ｐ明朝" w:eastAsia="ＭＳ Ｐ明朝" w:hAnsi="ＭＳ Ｐ明朝" w:cs="ＭＳ Ｐゴシック"/>
          <w:color w:val="000000"/>
          <w:kern w:val="0"/>
          <w:sz w:val="24"/>
          <w:szCs w:val="24"/>
        </w:rPr>
        <w:t>すること。「しおり」と申請書はカウンターなどに常時配架すること。(懇談当日に「しおり」「</w:t>
      </w:r>
      <w:r w:rsidRPr="00047524">
        <w:rPr>
          <w:rFonts w:ascii="ＭＳ Ｐ明朝" w:eastAsia="ＭＳ Ｐ明朝" w:hAnsi="ＭＳ Ｐ明朝" w:cs="ＭＳ Ｐゴシック" w:hint="eastAsia"/>
          <w:color w:val="000000"/>
          <w:kern w:val="0"/>
          <w:sz w:val="24"/>
          <w:szCs w:val="24"/>
        </w:rPr>
        <w:t>てびき」の内容を確認しますので、必ず</w:t>
      </w:r>
      <w:r w:rsidRPr="00047524">
        <w:rPr>
          <w:rFonts w:ascii="ＭＳ Ｐ明朝" w:eastAsia="ＭＳ Ｐ明朝" w:hAnsi="ＭＳ Ｐ明朝" w:cs="ＭＳ Ｐゴシック"/>
          <w:color w:val="000000"/>
          <w:kern w:val="0"/>
          <w:sz w:val="24"/>
          <w:szCs w:val="24"/>
        </w:rPr>
        <w:t>作成しているものの全てと申請用紙を参加者全員にご配布ください)</w:t>
      </w:r>
    </w:p>
    <w:p w:rsidR="006D69AE" w:rsidRPr="00047524" w:rsidRDefault="006D69AE" w:rsidP="00047524">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③申請時に違法な助言・指導はしないこと。2013年11月13日に確定した岸和田市生活保護訴訟をふまえ、要保護者の実態を　無視した一方的な就労指導の強要はしないこと。就労支援の一環として各自治体が仕事の場を確保すること。</w:t>
      </w:r>
    </w:p>
    <w:p w:rsidR="006D69AE" w:rsidRPr="00047524" w:rsidRDefault="006D69AE" w:rsidP="00047524">
      <w:pPr>
        <w:widowControl/>
        <w:wordWrap w:val="0"/>
        <w:spacing w:line="30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④国民健康保険証なみの医療証を国でつくるよう要望すること。　当面、休日、夜間等の福祉事務所の閉庁時や急病時に利用できる医療証を発行すること。　また、生活保護受給者の健診受診をすすめるため、健診受診券の発行など周知徹底させること。以上のことを実施し、　生活保護利用者の医療を受ける権利を保障すること。</w:t>
      </w:r>
    </w:p>
    <w:p w:rsidR="006D69AE" w:rsidRPr="00047524" w:rsidRDefault="006D69AE" w:rsidP="00047524">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⑤警察官OBの配置はやめること。尾行・張り込みや市民相互監視をさせる「適正化」ホットライン等を実施しないこと。</w:t>
      </w:r>
    </w:p>
    <w:p w:rsidR="006D69AE" w:rsidRPr="00047524" w:rsidRDefault="006D69AE" w:rsidP="00047524">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⑥生活保護基準は、2013年7月以前の基準に戻し、住宅扶助基準と冬季加算も元に戻すこと。</w:t>
      </w:r>
    </w:p>
    <w:p w:rsidR="006D69AE" w:rsidRPr="00047524" w:rsidRDefault="006D69AE" w:rsidP="00047524">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047524">
        <w:rPr>
          <w:rFonts w:ascii="ＭＳ Ｐ明朝" w:eastAsia="ＭＳ Ｐ明朝" w:hAnsi="ＭＳ Ｐ明朝" w:cs="メイリオ"/>
          <w:color w:val="000000"/>
          <w:kern w:val="0"/>
          <w:sz w:val="24"/>
          <w:szCs w:val="24"/>
        </w:rPr>
        <w:t xml:space="preserve">　住宅扶助については、家賃・敷金の実勢価格で支給し、平成27年4月14日の厚生労働省通知に基づき経過措置を認め、特別基準の設定を積極的に行うこと。</w:t>
      </w:r>
    </w:p>
    <w:p w:rsidR="006D69AE" w:rsidRPr="00F025DE" w:rsidRDefault="006D69AE" w:rsidP="00047524">
      <w:pPr>
        <w:widowControl/>
        <w:ind w:left="240" w:hangingChars="100" w:hanging="240"/>
        <w:jc w:val="left"/>
        <w:rPr>
          <w:rFonts w:ascii="ＭＳ Ｐ明朝" w:eastAsia="ＭＳ Ｐ明朝" w:hAnsi="ＭＳ Ｐ明朝" w:cs="Courier New"/>
          <w:sz w:val="24"/>
          <w:szCs w:val="24"/>
        </w:rPr>
      </w:pPr>
      <w:r w:rsidRPr="00F025DE">
        <w:rPr>
          <w:rFonts w:ascii="ＭＳ Ｐ明朝" w:eastAsia="ＭＳ Ｐ明朝" w:hAnsi="ＭＳ Ｐ明朝" w:cs="Courier New" w:hint="eastAsia"/>
          <w:sz w:val="24"/>
          <w:szCs w:val="24"/>
        </w:rPr>
        <w:t>⑦</w:t>
      </w:r>
      <w:r w:rsidRPr="00F025DE">
        <w:rPr>
          <w:rFonts w:ascii="ＭＳ Ｐ明朝" w:eastAsia="ＭＳ Ｐ明朝" w:hAnsi="ＭＳ Ｐ明朝" w:cs="Meiryo UI"/>
          <w:color w:val="000000"/>
          <w:kern w:val="0"/>
          <w:sz w:val="24"/>
          <w:szCs w:val="24"/>
        </w:rPr>
        <w:t>医療抑制につながる医療費の一部負担の導入と、ジェネリック医薬品の使用の義務化、調剤薬局の限定は実施しないよう国に求めること。</w:t>
      </w:r>
    </w:p>
    <w:p w:rsidR="00F025DE" w:rsidRPr="00F025DE" w:rsidRDefault="00F025DE" w:rsidP="00F025DE">
      <w:pPr>
        <w:ind w:left="283" w:hangingChars="118" w:hanging="283"/>
        <w:rPr>
          <w:rFonts w:ascii="ＭＳ Ｐ明朝" w:eastAsia="ＭＳ Ｐ明朝" w:hAnsi="ＭＳ Ｐ明朝"/>
          <w:color w:val="000000" w:themeColor="text1"/>
          <w:sz w:val="24"/>
          <w:szCs w:val="24"/>
        </w:rPr>
      </w:pPr>
      <w:r w:rsidRPr="00F025DE">
        <w:rPr>
          <w:rFonts w:ascii="ＭＳ Ｐ明朝" w:eastAsia="ＭＳ Ｐ明朝" w:hAnsi="ＭＳ Ｐ明朝" w:hint="eastAsia"/>
          <w:sz w:val="24"/>
          <w:szCs w:val="24"/>
        </w:rPr>
        <w:t>⑧</w:t>
      </w:r>
      <w:r w:rsidRPr="00F025DE">
        <w:rPr>
          <w:rFonts w:ascii="ＭＳ Ｐ明朝" w:eastAsia="ＭＳ Ｐ明朝" w:hAnsi="ＭＳ Ｐ明朝" w:hint="eastAsia"/>
          <w:color w:val="000000" w:themeColor="text1"/>
          <w:sz w:val="24"/>
          <w:szCs w:val="24"/>
        </w:rPr>
        <w:t>国に対し、大学生、専門学生の世帯分離は、あくまで世帯の意思を尊重することを国に要望すること。</w:t>
      </w:r>
    </w:p>
    <w:p w:rsidR="007509BA" w:rsidRDefault="007509BA">
      <w:pPr>
        <w:rPr>
          <w:rFonts w:ascii="ＭＳ Ｐ明朝" w:eastAsia="ＭＳ Ｐ明朝" w:hAnsi="ＭＳ Ｐ明朝"/>
          <w:sz w:val="24"/>
          <w:szCs w:val="24"/>
        </w:rPr>
      </w:pPr>
    </w:p>
    <w:p w:rsidR="00B57993" w:rsidRDefault="00B57993">
      <w:pPr>
        <w:rPr>
          <w:rFonts w:ascii="ＭＳ Ｐ明朝" w:eastAsia="ＭＳ Ｐ明朝" w:hAnsi="ＭＳ Ｐ明朝"/>
          <w:sz w:val="24"/>
          <w:szCs w:val="24"/>
        </w:rPr>
      </w:pPr>
    </w:p>
    <w:sectPr w:rsidR="00B57993" w:rsidSect="006D69A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74" w:rsidRDefault="004B6474" w:rsidP="00F025DE">
      <w:r>
        <w:separator/>
      </w:r>
    </w:p>
  </w:endnote>
  <w:endnote w:type="continuationSeparator" w:id="0">
    <w:p w:rsidR="004B6474" w:rsidRDefault="004B6474" w:rsidP="00F02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74" w:rsidRDefault="004B6474" w:rsidP="00F025DE">
      <w:r>
        <w:separator/>
      </w:r>
    </w:p>
  </w:footnote>
  <w:footnote w:type="continuationSeparator" w:id="0">
    <w:p w:rsidR="004B6474" w:rsidRDefault="004B6474" w:rsidP="00F02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9AE"/>
    <w:rsid w:val="00047524"/>
    <w:rsid w:val="00092635"/>
    <w:rsid w:val="0010348D"/>
    <w:rsid w:val="00146F4C"/>
    <w:rsid w:val="00225F9D"/>
    <w:rsid w:val="004B6474"/>
    <w:rsid w:val="00550454"/>
    <w:rsid w:val="005B7513"/>
    <w:rsid w:val="00677217"/>
    <w:rsid w:val="006D69AE"/>
    <w:rsid w:val="007509BA"/>
    <w:rsid w:val="008265F6"/>
    <w:rsid w:val="00962384"/>
    <w:rsid w:val="009876E2"/>
    <w:rsid w:val="00B57993"/>
    <w:rsid w:val="00B6334D"/>
    <w:rsid w:val="00B726EE"/>
    <w:rsid w:val="00C16EF2"/>
    <w:rsid w:val="00D600B1"/>
    <w:rsid w:val="00D62CC6"/>
    <w:rsid w:val="00F025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AE"/>
    <w:pPr>
      <w:ind w:leftChars="400" w:left="840"/>
    </w:pPr>
    <w:rPr>
      <w:rFonts w:ascii="Century" w:eastAsia="ＭＳ 明朝" w:hAnsi="Century" w:cs="Times New Roman"/>
    </w:rPr>
  </w:style>
  <w:style w:type="paragraph" w:styleId="a4">
    <w:name w:val="Plain Text"/>
    <w:aliases w:val="Char2, Char,Char"/>
    <w:basedOn w:val="a"/>
    <w:link w:val="1"/>
    <w:rsid w:val="006D69AE"/>
    <w:pPr>
      <w:jc w:val="left"/>
    </w:pPr>
    <w:rPr>
      <w:rFonts w:ascii="ＭＳ ゴシック" w:eastAsia="ＭＳ ゴシック" w:hAnsi="Courier New" w:cs="Courier New"/>
      <w:sz w:val="20"/>
      <w:szCs w:val="21"/>
    </w:rPr>
  </w:style>
  <w:style w:type="character" w:customStyle="1" w:styleId="a5">
    <w:name w:val="書式なし (文字)"/>
    <w:aliases w:val=" Char (文字)1"/>
    <w:basedOn w:val="a0"/>
    <w:link w:val="a4"/>
    <w:rsid w:val="006D69AE"/>
    <w:rPr>
      <w:rFonts w:ascii="ＭＳ 明朝" w:eastAsia="ＭＳ 明朝" w:hAnsi="Courier New" w:cs="Courier New"/>
      <w:szCs w:val="21"/>
    </w:rPr>
  </w:style>
  <w:style w:type="character" w:customStyle="1" w:styleId="1">
    <w:name w:val="書式なし (文字)1"/>
    <w:aliases w:val="Char2 (文字), Char (文字),Char (文字)"/>
    <w:link w:val="a4"/>
    <w:rsid w:val="006D69AE"/>
    <w:rPr>
      <w:rFonts w:ascii="ＭＳ ゴシック" w:eastAsia="ＭＳ ゴシック" w:hAnsi="Courier New" w:cs="Courier New"/>
      <w:sz w:val="20"/>
      <w:szCs w:val="21"/>
    </w:rPr>
  </w:style>
  <w:style w:type="paragraph" w:styleId="a6">
    <w:name w:val="footer"/>
    <w:basedOn w:val="a"/>
    <w:link w:val="a7"/>
    <w:rsid w:val="006D69AE"/>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7">
    <w:name w:val="フッター (文字)"/>
    <w:basedOn w:val="a0"/>
    <w:link w:val="a6"/>
    <w:rsid w:val="006D69AE"/>
    <w:rPr>
      <w:rFonts w:ascii="ＭＳ 明朝" w:eastAsia="ＭＳ 明朝" w:hAnsi="Times New Roman" w:cs="Times New Roman"/>
      <w:kern w:val="0"/>
      <w:sz w:val="24"/>
      <w:szCs w:val="20"/>
    </w:rPr>
  </w:style>
  <w:style w:type="paragraph" w:styleId="a8">
    <w:name w:val="Body Text"/>
    <w:basedOn w:val="a"/>
    <w:link w:val="a9"/>
    <w:rsid w:val="006D69AE"/>
    <w:pPr>
      <w:wordWrap w:val="0"/>
      <w:autoSpaceDE w:val="0"/>
      <w:autoSpaceDN w:val="0"/>
      <w:adjustRightInd w:val="0"/>
      <w:spacing w:line="600" w:lineRule="atLeast"/>
    </w:pPr>
    <w:rPr>
      <w:rFonts w:ascii="Century" w:eastAsia="ＭＳ ゴシック" w:hAnsi="Century" w:cs="Times New Roman"/>
      <w:b/>
      <w:kern w:val="0"/>
      <w:sz w:val="44"/>
      <w:szCs w:val="20"/>
    </w:rPr>
  </w:style>
  <w:style w:type="character" w:customStyle="1" w:styleId="a9">
    <w:name w:val="本文 (文字)"/>
    <w:basedOn w:val="a0"/>
    <w:link w:val="a8"/>
    <w:rsid w:val="006D69AE"/>
    <w:rPr>
      <w:rFonts w:ascii="Century" w:eastAsia="ＭＳ ゴシック" w:hAnsi="Century" w:cs="Times New Roman"/>
      <w:b/>
      <w:kern w:val="0"/>
      <w:sz w:val="44"/>
      <w:szCs w:val="20"/>
    </w:rPr>
  </w:style>
  <w:style w:type="paragraph" w:styleId="aa">
    <w:name w:val="header"/>
    <w:basedOn w:val="a"/>
    <w:link w:val="ab"/>
    <w:uiPriority w:val="99"/>
    <w:semiHidden/>
    <w:unhideWhenUsed/>
    <w:rsid w:val="00F025DE"/>
    <w:pPr>
      <w:tabs>
        <w:tab w:val="center" w:pos="4252"/>
        <w:tab w:val="right" w:pos="8504"/>
      </w:tabs>
      <w:snapToGrid w:val="0"/>
    </w:pPr>
  </w:style>
  <w:style w:type="character" w:customStyle="1" w:styleId="ab">
    <w:name w:val="ヘッダー (文字)"/>
    <w:basedOn w:val="a0"/>
    <w:link w:val="aa"/>
    <w:uiPriority w:val="99"/>
    <w:semiHidden/>
    <w:rsid w:val="00F025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大阪社保協</cp:lastModifiedBy>
  <cp:revision>6</cp:revision>
  <cp:lastPrinted>2018-06-15T06:23:00Z</cp:lastPrinted>
  <dcterms:created xsi:type="dcterms:W3CDTF">2018-06-15T04:39:00Z</dcterms:created>
  <dcterms:modified xsi:type="dcterms:W3CDTF">2018-06-15T09:07:00Z</dcterms:modified>
</cp:coreProperties>
</file>