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9889"/>
      </w:tblGrid>
      <w:tr w:rsidR="004F2D66" w:rsidTr="00E375E4">
        <w:tc>
          <w:tcPr>
            <w:tcW w:w="9889" w:type="dxa"/>
          </w:tcPr>
          <w:p w:rsidR="002B52A8" w:rsidRPr="008354E7" w:rsidRDefault="002B52A8" w:rsidP="002F209A">
            <w:pPr>
              <w:jc w:val="center"/>
              <w:rPr>
                <w:rFonts w:ascii="HG創英角ｺﾞｼｯｸUB" w:eastAsia="HG創英角ｺﾞｼｯｸUB" w:hAnsiTheme="majorEastAsia"/>
                <w:sz w:val="72"/>
                <w:szCs w:val="72"/>
              </w:rPr>
            </w:pPr>
            <w:r w:rsidRPr="008354E7">
              <w:rPr>
                <w:rFonts w:ascii="HG創英角ｺﾞｼｯｸUB" w:eastAsia="HG創英角ｺﾞｼｯｸUB" w:hAnsiTheme="majorEastAsia" w:hint="eastAsia"/>
                <w:sz w:val="72"/>
                <w:szCs w:val="72"/>
              </w:rPr>
              <w:t>国保都道府県単位化</w:t>
            </w:r>
            <w:r w:rsidR="00BD6279" w:rsidRPr="008354E7">
              <w:rPr>
                <w:rFonts w:ascii="HG創英角ｺﾞｼｯｸUB" w:eastAsia="HG創英角ｺﾞｼｯｸUB" w:hAnsiTheme="majorEastAsia" w:hint="eastAsia"/>
                <w:sz w:val="72"/>
                <w:szCs w:val="72"/>
              </w:rPr>
              <w:t>を学び</w:t>
            </w:r>
          </w:p>
          <w:p w:rsidR="004F2D66" w:rsidRPr="008354E7" w:rsidRDefault="002B52A8" w:rsidP="002F209A">
            <w:pPr>
              <w:jc w:val="center"/>
              <w:rPr>
                <w:rFonts w:ascii="HG創英角ｺﾞｼｯｸUB" w:eastAsia="HG創英角ｺﾞｼｯｸUB" w:hAnsiTheme="majorEastAsia"/>
                <w:sz w:val="72"/>
                <w:szCs w:val="72"/>
              </w:rPr>
            </w:pPr>
            <w:r w:rsidRPr="008354E7">
              <w:rPr>
                <w:rFonts w:ascii="HG創英角ｺﾞｼｯｸUB" w:eastAsia="HG創英角ｺﾞｼｯｸUB" w:hAnsiTheme="majorEastAsia" w:hint="eastAsia"/>
                <w:sz w:val="72"/>
                <w:szCs w:val="72"/>
              </w:rPr>
              <w:t>どう</w:t>
            </w:r>
            <w:r w:rsidR="00BD6279" w:rsidRPr="008354E7">
              <w:rPr>
                <w:rFonts w:ascii="HG創英角ｺﾞｼｯｸUB" w:eastAsia="HG創英角ｺﾞｼｯｸUB" w:hAnsiTheme="majorEastAsia" w:hint="eastAsia"/>
                <w:sz w:val="72"/>
                <w:szCs w:val="72"/>
              </w:rPr>
              <w:t>たちむかうかを考える</w:t>
            </w:r>
          </w:p>
          <w:p w:rsidR="004F2D66" w:rsidRPr="004F2D66" w:rsidRDefault="004F2D66" w:rsidP="008354E7">
            <w:pPr>
              <w:jc w:val="right"/>
              <w:rPr>
                <w:rFonts w:asciiTheme="majorEastAsia" w:eastAsiaTheme="majorEastAsia" w:hAnsiTheme="majorEastAsia"/>
                <w:sz w:val="80"/>
                <w:szCs w:val="80"/>
              </w:rPr>
            </w:pPr>
            <w:r>
              <w:rPr>
                <w:rFonts w:hint="eastAsia"/>
              </w:rPr>
              <w:t>201</w:t>
            </w:r>
            <w:r w:rsidR="002B52A8">
              <w:rPr>
                <w:rFonts w:hint="eastAsia"/>
              </w:rPr>
              <w:t>6</w:t>
            </w:r>
            <w:r>
              <w:rPr>
                <w:rFonts w:hint="eastAsia"/>
              </w:rPr>
              <w:t>.</w:t>
            </w:r>
            <w:r w:rsidR="002F209A">
              <w:rPr>
                <w:rFonts w:hint="eastAsia"/>
              </w:rPr>
              <w:t>1.</w:t>
            </w:r>
            <w:r w:rsidR="008354E7">
              <w:rPr>
                <w:rFonts w:hint="eastAsia"/>
              </w:rPr>
              <w:t>28</w:t>
            </w:r>
            <w:r w:rsidR="008354E7">
              <w:rPr>
                <w:rFonts w:hint="eastAsia"/>
              </w:rPr>
              <w:t xml:space="preserve">　</w:t>
            </w:r>
            <w:r>
              <w:rPr>
                <w:rFonts w:hint="eastAsia"/>
              </w:rPr>
              <w:t>大阪社保協　事務局長　寺内順子</w:t>
            </w:r>
          </w:p>
        </w:tc>
      </w:tr>
    </w:tbl>
    <w:p w:rsidR="004F2D66" w:rsidRDefault="004F2D66">
      <w:pPr>
        <w:rPr>
          <w:rFonts w:asciiTheme="majorEastAsia" w:eastAsiaTheme="majorEastAsia" w:hAnsiTheme="majorEastAsia"/>
          <w:sz w:val="24"/>
          <w:szCs w:val="24"/>
        </w:rPr>
      </w:pPr>
    </w:p>
    <w:p w:rsidR="001E2E4B" w:rsidRPr="008354E7" w:rsidRDefault="001E2E4B" w:rsidP="001E2E4B">
      <w:pPr>
        <w:rPr>
          <w:rFonts w:ascii="HGS創英角ｺﾞｼｯｸUB" w:eastAsia="HGS創英角ｺﾞｼｯｸUB" w:hAnsi="ＭＳ Ｐ明朝"/>
          <w:sz w:val="24"/>
          <w:szCs w:val="24"/>
        </w:rPr>
      </w:pPr>
      <w:r>
        <w:rPr>
          <w:rFonts w:ascii="HGS創英角ｺﾞｼｯｸUB" w:eastAsia="HGS創英角ｺﾞｼｯｸUB" w:hAnsi="ＭＳ Ｐ明朝" w:hint="eastAsia"/>
          <w:sz w:val="24"/>
          <w:szCs w:val="24"/>
        </w:rPr>
        <w:t xml:space="preserve">1.　</w:t>
      </w:r>
      <w:r w:rsidRPr="008354E7">
        <w:rPr>
          <w:rFonts w:ascii="HGS創英角ｺﾞｼｯｸUB" w:eastAsia="HGS創英角ｺﾞｼｯｸUB" w:hAnsi="ＭＳ Ｐ明朝" w:hint="eastAsia"/>
          <w:sz w:val="24"/>
          <w:szCs w:val="24"/>
        </w:rPr>
        <w:t>大阪の市町村国保会計は</w:t>
      </w:r>
      <w:r>
        <w:rPr>
          <w:rFonts w:ascii="HGS創英角ｺﾞｼｯｸUB" w:eastAsia="HGS創英角ｺﾞｼｯｸUB" w:hAnsi="ＭＳ Ｐ明朝" w:hint="eastAsia"/>
          <w:sz w:val="24"/>
          <w:szCs w:val="24"/>
        </w:rPr>
        <w:t>いま</w:t>
      </w:r>
    </w:p>
    <w:p w:rsidR="001E2E4B" w:rsidRDefault="001E2E4B" w:rsidP="001E2E4B">
      <w:pPr>
        <w:rPr>
          <w:rFonts w:ascii="ＭＳ Ｐ明朝" w:eastAsia="ＭＳ Ｐ明朝" w:hAnsi="ＭＳ Ｐ明朝"/>
          <w:sz w:val="22"/>
        </w:rPr>
      </w:pPr>
      <w:r w:rsidRPr="00851B40">
        <w:rPr>
          <w:rFonts w:ascii="ＭＳ Ｐ明朝" w:eastAsia="ＭＳ Ｐ明朝" w:hAnsi="ＭＳ Ｐ明朝" w:hint="eastAsia"/>
          <w:sz w:val="22"/>
        </w:rPr>
        <w:t xml:space="preserve">　</w:t>
      </w:r>
    </w:p>
    <w:p w:rsidR="001E2E4B" w:rsidRPr="00354EE8" w:rsidRDefault="00576F12" w:rsidP="001E2E4B">
      <w:pPr>
        <w:ind w:firstLineChars="100" w:firstLine="240"/>
        <w:rPr>
          <w:rFonts w:ascii="HG創英角ｺﾞｼｯｸUB" w:eastAsia="HG創英角ｺﾞｼｯｸUB" w:hAnsi="ＭＳ Ｐ明朝"/>
          <w:sz w:val="24"/>
          <w:szCs w:val="24"/>
        </w:rPr>
      </w:pPr>
      <w:r>
        <w:rPr>
          <w:rFonts w:ascii="HG創英角ｺﾞｼｯｸUB" w:eastAsia="HG創英角ｺﾞｼｯｸUB" w:hAnsi="ＭＳ Ｐ明朝" w:hint="eastAsia"/>
          <w:sz w:val="24"/>
          <w:szCs w:val="24"/>
        </w:rPr>
        <w:t>1）</w:t>
      </w:r>
      <w:r w:rsidR="001E2E4B" w:rsidRPr="00354EE8">
        <w:rPr>
          <w:rFonts w:ascii="HG創英角ｺﾞｼｯｸUB" w:eastAsia="HG創英角ｺﾞｼｯｸUB" w:hAnsi="ＭＳ Ｐ明朝" w:hint="eastAsia"/>
          <w:sz w:val="24"/>
          <w:szCs w:val="24"/>
        </w:rPr>
        <w:t>別紙　2007年度～2013年度の累積の収支推移一覧</w:t>
      </w:r>
    </w:p>
    <w:p w:rsidR="001E2E4B" w:rsidRDefault="001E2E4B" w:rsidP="001E2E4B">
      <w:pPr>
        <w:rPr>
          <w:rFonts w:ascii="ＭＳ Ｐ明朝" w:eastAsia="ＭＳ Ｐ明朝" w:hAnsi="ＭＳ Ｐ明朝"/>
          <w:sz w:val="22"/>
        </w:rPr>
      </w:pPr>
      <w:r>
        <w:rPr>
          <w:rFonts w:ascii="ＭＳ Ｐ明朝" w:eastAsia="ＭＳ Ｐ明朝" w:hAnsi="ＭＳ Ｐ明朝" w:hint="eastAsia"/>
          <w:sz w:val="22"/>
        </w:rPr>
        <w:t xml:space="preserve">　　　累積赤字の推移（単年度）</w:t>
      </w:r>
    </w:p>
    <w:p w:rsidR="001E2E4B" w:rsidRDefault="001E2E4B" w:rsidP="001E2E4B">
      <w:pPr>
        <w:ind w:firstLineChars="200" w:firstLine="440"/>
        <w:rPr>
          <w:rFonts w:ascii="ＭＳ Ｐ明朝" w:eastAsia="ＭＳ Ｐ明朝" w:hAnsi="ＭＳ Ｐ明朝"/>
          <w:sz w:val="22"/>
        </w:rPr>
      </w:pPr>
      <w:r>
        <w:rPr>
          <w:rFonts w:ascii="ＭＳ Ｐ明朝" w:eastAsia="ＭＳ Ｐ明朝" w:hAnsi="ＭＳ Ｐ明朝" w:hint="eastAsia"/>
          <w:sz w:val="22"/>
        </w:rPr>
        <w:t>2007年度▲743億円</w:t>
      </w:r>
    </w:p>
    <w:p w:rsidR="001E2E4B" w:rsidRDefault="001E2E4B" w:rsidP="001E2E4B">
      <w:pPr>
        <w:ind w:firstLineChars="200" w:firstLine="440"/>
        <w:rPr>
          <w:rFonts w:ascii="ＭＳ Ｐ明朝" w:eastAsia="ＭＳ Ｐ明朝" w:hAnsi="ＭＳ Ｐ明朝"/>
          <w:sz w:val="22"/>
        </w:rPr>
      </w:pPr>
      <w:r>
        <w:rPr>
          <w:rFonts w:ascii="ＭＳ Ｐ明朝" w:eastAsia="ＭＳ Ｐ明朝" w:hAnsi="ＭＳ Ｐ明朝" w:hint="eastAsia"/>
          <w:sz w:val="22"/>
        </w:rPr>
        <w:t>2008年度▲805億円（▲62億円）</w:t>
      </w:r>
    </w:p>
    <w:p w:rsidR="001E2E4B" w:rsidRDefault="001E2E4B" w:rsidP="001E2E4B">
      <w:pPr>
        <w:ind w:firstLineChars="200" w:firstLine="440"/>
        <w:rPr>
          <w:rFonts w:ascii="ＭＳ Ｐ明朝" w:eastAsia="ＭＳ Ｐ明朝" w:hAnsi="ＭＳ Ｐ明朝"/>
          <w:sz w:val="22"/>
        </w:rPr>
      </w:pPr>
      <w:r>
        <w:rPr>
          <w:rFonts w:ascii="ＭＳ Ｐ明朝" w:eastAsia="ＭＳ Ｐ明朝" w:hAnsi="ＭＳ Ｐ明朝" w:hint="eastAsia"/>
          <w:sz w:val="22"/>
        </w:rPr>
        <w:t>2009年度▲783億円（22億円）</w:t>
      </w:r>
    </w:p>
    <w:p w:rsidR="001E2E4B" w:rsidRDefault="001E2E4B" w:rsidP="001E2E4B">
      <w:pPr>
        <w:ind w:firstLineChars="200" w:firstLine="440"/>
        <w:rPr>
          <w:rFonts w:ascii="ＭＳ Ｐ明朝" w:eastAsia="ＭＳ Ｐ明朝" w:hAnsi="ＭＳ Ｐ明朝"/>
          <w:sz w:val="22"/>
        </w:rPr>
      </w:pPr>
      <w:r>
        <w:rPr>
          <w:rFonts w:ascii="ＭＳ Ｐ明朝" w:eastAsia="ＭＳ Ｐ明朝" w:hAnsi="ＭＳ Ｐ明朝" w:hint="eastAsia"/>
          <w:sz w:val="22"/>
        </w:rPr>
        <w:t>2010年度▲557億円（226億円）</w:t>
      </w:r>
    </w:p>
    <w:p w:rsidR="001E2E4B" w:rsidRDefault="001E2E4B" w:rsidP="001E2E4B">
      <w:pPr>
        <w:ind w:firstLineChars="200" w:firstLine="440"/>
        <w:rPr>
          <w:rFonts w:ascii="ＭＳ Ｐ明朝" w:eastAsia="ＭＳ Ｐ明朝" w:hAnsi="ＭＳ Ｐ明朝"/>
          <w:sz w:val="22"/>
        </w:rPr>
      </w:pPr>
      <w:r>
        <w:rPr>
          <w:rFonts w:ascii="ＭＳ Ｐ明朝" w:eastAsia="ＭＳ Ｐ明朝" w:hAnsi="ＭＳ Ｐ明朝" w:hint="eastAsia"/>
          <w:sz w:val="22"/>
        </w:rPr>
        <w:t>2011年度▲381億円（176億円）</w:t>
      </w:r>
    </w:p>
    <w:p w:rsidR="001E2E4B" w:rsidRDefault="001E2E4B" w:rsidP="001E2E4B">
      <w:pPr>
        <w:ind w:firstLineChars="200" w:firstLine="440"/>
        <w:rPr>
          <w:rFonts w:ascii="ＭＳ Ｐ明朝" w:eastAsia="ＭＳ Ｐ明朝" w:hAnsi="ＭＳ Ｐ明朝"/>
          <w:sz w:val="22"/>
        </w:rPr>
      </w:pPr>
      <w:r>
        <w:rPr>
          <w:rFonts w:ascii="ＭＳ Ｐ明朝" w:eastAsia="ＭＳ Ｐ明朝" w:hAnsi="ＭＳ Ｐ明朝" w:hint="eastAsia"/>
          <w:sz w:val="22"/>
        </w:rPr>
        <w:t>2012年度▲287億円（94億円）</w:t>
      </w:r>
    </w:p>
    <w:p w:rsidR="001E2E4B" w:rsidRDefault="001E2E4B" w:rsidP="001E2E4B">
      <w:pPr>
        <w:ind w:firstLineChars="200" w:firstLine="440"/>
        <w:rPr>
          <w:rFonts w:ascii="ＭＳ Ｐ明朝" w:eastAsia="ＭＳ Ｐ明朝" w:hAnsi="ＭＳ Ｐ明朝"/>
          <w:sz w:val="22"/>
        </w:rPr>
      </w:pPr>
      <w:r>
        <w:rPr>
          <w:rFonts w:ascii="ＭＳ Ｐ明朝" w:eastAsia="ＭＳ Ｐ明朝" w:hAnsi="ＭＳ Ｐ明朝" w:hint="eastAsia"/>
          <w:sz w:val="22"/>
        </w:rPr>
        <w:t>2013年度▲249億円（38億円）</w:t>
      </w:r>
    </w:p>
    <w:p w:rsidR="001E2E4B" w:rsidRDefault="001E2E4B" w:rsidP="001E2E4B">
      <w:pPr>
        <w:ind w:firstLineChars="100" w:firstLine="220"/>
        <w:rPr>
          <w:rFonts w:ascii="ＭＳ Ｐ明朝" w:eastAsia="ＭＳ Ｐ明朝" w:hAnsi="ＭＳ Ｐ明朝"/>
          <w:sz w:val="22"/>
        </w:rPr>
      </w:pPr>
    </w:p>
    <w:p w:rsidR="001E2E4B" w:rsidRDefault="001E2E4B" w:rsidP="001E2E4B">
      <w:pPr>
        <w:ind w:firstLineChars="100" w:firstLine="220"/>
        <w:rPr>
          <w:rFonts w:ascii="ＭＳ Ｐ明朝" w:eastAsia="ＭＳ Ｐ明朝" w:hAnsi="ＭＳ Ｐ明朝"/>
          <w:sz w:val="22"/>
        </w:rPr>
      </w:pPr>
      <w:r>
        <w:rPr>
          <w:rFonts w:ascii="ＭＳ Ｐ明朝" w:eastAsia="ＭＳ Ｐ明朝" w:hAnsi="ＭＳ Ｐ明朝" w:hint="eastAsia"/>
          <w:sz w:val="22"/>
        </w:rPr>
        <w:t>□累積赤字は確実に縮小。</w:t>
      </w:r>
    </w:p>
    <w:p w:rsidR="001E2E4B" w:rsidRPr="0072172A" w:rsidRDefault="001E2E4B" w:rsidP="001E2E4B">
      <w:pPr>
        <w:ind w:firstLineChars="100" w:firstLine="240"/>
        <w:rPr>
          <w:rFonts w:ascii="HGP創英角ｺﾞｼｯｸUB" w:eastAsia="HGP創英角ｺﾞｼｯｸUB" w:hAnsi="ＭＳ Ｐ明朝"/>
          <w:sz w:val="24"/>
          <w:szCs w:val="24"/>
        </w:rPr>
      </w:pPr>
      <w:r w:rsidRPr="0072172A">
        <w:rPr>
          <w:rFonts w:ascii="HGP創英角ｺﾞｼｯｸUB" w:eastAsia="HGP創英角ｺﾞｼｯｸUB" w:hAnsi="ＭＳ Ｐ明朝" w:hint="eastAsia"/>
          <w:sz w:val="24"/>
          <w:szCs w:val="24"/>
        </w:rPr>
        <w:t>□特に収支が改善しているのが大阪市、一人勝ち状態。</w:t>
      </w:r>
    </w:p>
    <w:p w:rsidR="001E2E4B" w:rsidRDefault="001E2E4B" w:rsidP="001E2E4B">
      <w:pPr>
        <w:ind w:firstLineChars="100" w:firstLine="220"/>
        <w:rPr>
          <w:rFonts w:ascii="ＭＳ Ｐ明朝" w:eastAsia="ＭＳ Ｐ明朝" w:hAnsi="ＭＳ Ｐ明朝"/>
          <w:sz w:val="22"/>
        </w:rPr>
      </w:pPr>
      <w:r>
        <w:rPr>
          <w:rFonts w:ascii="ＭＳ Ｐ明朝" w:eastAsia="ＭＳ Ｐ明朝" w:hAnsi="ＭＳ Ｐ明朝" w:hint="eastAsia"/>
          <w:sz w:val="22"/>
        </w:rPr>
        <w:t>□2011年度を境として単年度赤字を出す自治体が増。</w:t>
      </w:r>
    </w:p>
    <w:p w:rsidR="001E2E4B" w:rsidRDefault="001E2E4B" w:rsidP="001E2E4B">
      <w:pPr>
        <w:ind w:firstLineChars="200" w:firstLine="440"/>
        <w:rPr>
          <w:rFonts w:ascii="ＭＳ Ｐ明朝" w:eastAsia="ＭＳ Ｐ明朝" w:hAnsi="ＭＳ Ｐ明朝"/>
          <w:sz w:val="22"/>
        </w:rPr>
      </w:pPr>
      <w:r>
        <w:rPr>
          <w:rFonts w:ascii="ＭＳ Ｐ明朝" w:eastAsia="ＭＳ Ｐ明朝" w:hAnsi="ＭＳ Ｐ明朝" w:hint="eastAsia"/>
          <w:sz w:val="22"/>
        </w:rPr>
        <w:t>単年度赤字自治体数</w:t>
      </w:r>
    </w:p>
    <w:p w:rsidR="001E2E4B" w:rsidRDefault="001E2E4B" w:rsidP="001E2E4B">
      <w:pPr>
        <w:ind w:firstLineChars="200" w:firstLine="440"/>
        <w:rPr>
          <w:rFonts w:ascii="ＭＳ Ｐ明朝" w:eastAsia="ＭＳ Ｐ明朝" w:hAnsi="ＭＳ Ｐ明朝"/>
          <w:sz w:val="22"/>
        </w:rPr>
      </w:pPr>
      <w:r>
        <w:rPr>
          <w:rFonts w:ascii="ＭＳ Ｐ明朝" w:eastAsia="ＭＳ Ｐ明朝" w:hAnsi="ＭＳ Ｐ明朝" w:hint="eastAsia"/>
          <w:sz w:val="22"/>
        </w:rPr>
        <w:t>2008年30→2009年19→2010年13→2011年8→2012年18→2013年21</w:t>
      </w:r>
    </w:p>
    <w:p w:rsidR="001E2E4B" w:rsidRDefault="001E2E4B" w:rsidP="001E2E4B">
      <w:pPr>
        <w:ind w:firstLineChars="200" w:firstLine="440"/>
        <w:rPr>
          <w:rFonts w:ascii="ＭＳ Ｐ明朝" w:eastAsia="ＭＳ Ｐ明朝" w:hAnsi="ＭＳ Ｐ明朝"/>
          <w:sz w:val="22"/>
        </w:rPr>
      </w:pPr>
    </w:p>
    <w:p w:rsidR="001E2E4B" w:rsidRPr="00354EE8" w:rsidRDefault="00576F12" w:rsidP="00576F12">
      <w:pPr>
        <w:rPr>
          <w:rFonts w:ascii="HGS創英角ｺﾞｼｯｸUB" w:eastAsia="HGS創英角ｺﾞｼｯｸUB" w:hAnsi="ＭＳ Ｐ明朝"/>
          <w:sz w:val="24"/>
          <w:szCs w:val="24"/>
        </w:rPr>
      </w:pPr>
      <w:r>
        <w:rPr>
          <w:rFonts w:ascii="HGS創英角ｺﾞｼｯｸUB" w:eastAsia="HGS創英角ｺﾞｼｯｸUB" w:hAnsi="ＭＳ Ｐ明朝" w:hint="eastAsia"/>
          <w:sz w:val="24"/>
          <w:szCs w:val="24"/>
        </w:rPr>
        <w:t>2）</w:t>
      </w:r>
      <w:r w:rsidR="001E2E4B" w:rsidRPr="00354EE8">
        <w:rPr>
          <w:rFonts w:ascii="HGS創英角ｺﾞｼｯｸUB" w:eastAsia="HGS創英角ｺﾞｼｯｸUB" w:hAnsi="ＭＳ Ｐ明朝" w:hint="eastAsia"/>
          <w:sz w:val="24"/>
          <w:szCs w:val="24"/>
        </w:rPr>
        <w:t>一人当黒字が大きい自治体</w:t>
      </w:r>
      <w:r>
        <w:rPr>
          <w:rFonts w:ascii="HGS創英角ｺﾞｼｯｸUB" w:eastAsia="HGS創英角ｺﾞｼｯｸUB" w:hAnsi="ＭＳ Ｐ明朝" w:hint="eastAsia"/>
          <w:sz w:val="24"/>
          <w:szCs w:val="24"/>
        </w:rPr>
        <w:t>（2013年度決算）</w:t>
      </w:r>
    </w:p>
    <w:p w:rsidR="001E2E4B" w:rsidRPr="001E2E4B" w:rsidRDefault="001E2E4B" w:rsidP="00576F12">
      <w:pPr>
        <w:ind w:firstLineChars="100" w:firstLine="220"/>
        <w:rPr>
          <w:rFonts w:ascii="ＭＳ Ｐ明朝" w:eastAsia="ＭＳ Ｐ明朝" w:hAnsi="ＭＳ Ｐ明朝"/>
          <w:sz w:val="22"/>
        </w:rPr>
      </w:pPr>
      <w:r w:rsidRPr="00354EE8">
        <w:rPr>
          <w:rFonts w:ascii="ＭＳ Ｐ明朝" w:eastAsia="ＭＳ Ｐ明朝" w:hAnsi="ＭＳ Ｐ明朝" w:hint="eastAsia"/>
          <w:sz w:val="22"/>
        </w:rPr>
        <w:t xml:space="preserve">　</w:t>
      </w:r>
      <w:r w:rsidRPr="001E2E4B">
        <w:rPr>
          <w:rFonts w:ascii="ＭＳ Ｐ明朝" w:eastAsia="ＭＳ Ｐ明朝" w:hAnsi="ＭＳ Ｐ明朝" w:hint="eastAsia"/>
          <w:sz w:val="22"/>
        </w:rPr>
        <w:t>①</w:t>
      </w:r>
      <w:r w:rsidR="00576F12">
        <w:rPr>
          <w:rFonts w:ascii="ＭＳ Ｐ明朝" w:eastAsia="ＭＳ Ｐ明朝" w:hAnsi="ＭＳ Ｐ明朝" w:hint="eastAsia"/>
          <w:sz w:val="22"/>
        </w:rPr>
        <w:t>能勢町44,219円　②</w:t>
      </w:r>
      <w:r w:rsidRPr="001E2E4B">
        <w:rPr>
          <w:rFonts w:ascii="ＭＳ Ｐ明朝" w:eastAsia="ＭＳ Ｐ明朝" w:hAnsi="ＭＳ Ｐ明朝" w:hint="eastAsia"/>
          <w:sz w:val="22"/>
        </w:rPr>
        <w:t>島本町32,742円</w:t>
      </w:r>
      <w:r w:rsidR="00576F12">
        <w:rPr>
          <w:rFonts w:ascii="ＭＳ Ｐ明朝" w:eastAsia="ＭＳ Ｐ明朝" w:hAnsi="ＭＳ Ｐ明朝" w:hint="eastAsia"/>
          <w:sz w:val="22"/>
        </w:rPr>
        <w:t xml:space="preserve">　③</w:t>
      </w:r>
      <w:r w:rsidRPr="001E2E4B">
        <w:rPr>
          <w:rFonts w:ascii="ＭＳ Ｐ明朝" w:eastAsia="ＭＳ Ｐ明朝" w:hAnsi="ＭＳ Ｐ明朝" w:hint="eastAsia"/>
          <w:sz w:val="22"/>
        </w:rPr>
        <w:t>千早赤阪村　28,587円</w:t>
      </w:r>
      <w:r w:rsidR="00576F12">
        <w:rPr>
          <w:rFonts w:ascii="ＭＳ Ｐ明朝" w:eastAsia="ＭＳ Ｐ明朝" w:hAnsi="ＭＳ Ｐ明朝" w:hint="eastAsia"/>
          <w:sz w:val="22"/>
        </w:rPr>
        <w:t xml:space="preserve">　④豊中市</w:t>
      </w:r>
      <w:r w:rsidRPr="001E2E4B">
        <w:rPr>
          <w:rFonts w:ascii="ＭＳ Ｐ明朝" w:eastAsia="ＭＳ Ｐ明朝" w:hAnsi="ＭＳ Ｐ明朝" w:hint="eastAsia"/>
          <w:sz w:val="22"/>
        </w:rPr>
        <w:t>28,141円</w:t>
      </w:r>
    </w:p>
    <w:p w:rsidR="001E2E4B" w:rsidRPr="001E2E4B" w:rsidRDefault="00576F12" w:rsidP="001E2E4B">
      <w:pPr>
        <w:ind w:firstLineChars="200" w:firstLine="440"/>
        <w:rPr>
          <w:rFonts w:ascii="ＭＳ Ｐ明朝" w:eastAsia="ＭＳ Ｐ明朝" w:hAnsi="ＭＳ Ｐ明朝"/>
          <w:sz w:val="22"/>
        </w:rPr>
      </w:pPr>
      <w:r>
        <w:rPr>
          <w:rFonts w:ascii="ＭＳ Ｐ明朝" w:eastAsia="ＭＳ Ｐ明朝" w:hAnsi="ＭＳ Ｐ明朝" w:hint="eastAsia"/>
          <w:sz w:val="22"/>
        </w:rPr>
        <w:t>⑤</w:t>
      </w:r>
      <w:r w:rsidR="001E2E4B" w:rsidRPr="001E2E4B">
        <w:rPr>
          <w:rFonts w:ascii="ＭＳ Ｐ明朝" w:eastAsia="ＭＳ Ｐ明朝" w:hAnsi="ＭＳ Ｐ明朝" w:hint="eastAsia"/>
          <w:sz w:val="22"/>
        </w:rPr>
        <w:t>羽曳野市24,767円</w:t>
      </w:r>
      <w:r>
        <w:rPr>
          <w:rFonts w:ascii="ＭＳ Ｐ明朝" w:eastAsia="ＭＳ Ｐ明朝" w:hAnsi="ＭＳ Ｐ明朝" w:hint="eastAsia"/>
          <w:sz w:val="22"/>
        </w:rPr>
        <w:t xml:space="preserve">　⑥</w:t>
      </w:r>
      <w:r w:rsidR="001E2E4B" w:rsidRPr="001E2E4B">
        <w:rPr>
          <w:rFonts w:ascii="ＭＳ Ｐ明朝" w:eastAsia="ＭＳ Ｐ明朝" w:hAnsi="ＭＳ Ｐ明朝" w:hint="eastAsia"/>
          <w:sz w:val="22"/>
        </w:rPr>
        <w:t>田尻町23,924円</w:t>
      </w:r>
      <w:r>
        <w:rPr>
          <w:rFonts w:ascii="ＭＳ Ｐ明朝" w:eastAsia="ＭＳ Ｐ明朝" w:hAnsi="ＭＳ Ｐ明朝" w:hint="eastAsia"/>
          <w:sz w:val="22"/>
        </w:rPr>
        <w:t xml:space="preserve">　⑦大阪狭山市23,645円　⑧河南町20,814円</w:t>
      </w:r>
    </w:p>
    <w:p w:rsidR="001E2E4B" w:rsidRDefault="001E2E4B" w:rsidP="001E2E4B">
      <w:pPr>
        <w:pStyle w:val="a4"/>
        <w:ind w:leftChars="0" w:left="360"/>
        <w:rPr>
          <w:rFonts w:ascii="HGS創英角ｺﾞｼｯｸUB" w:eastAsia="HGS創英角ｺﾞｼｯｸUB" w:hAnsi="ＭＳ Ｐ明朝"/>
          <w:sz w:val="24"/>
          <w:szCs w:val="24"/>
        </w:rPr>
      </w:pPr>
    </w:p>
    <w:p w:rsidR="00576F12" w:rsidRDefault="00576F12" w:rsidP="00576F12">
      <w:pPr>
        <w:rPr>
          <w:rFonts w:ascii="HGS創英角ｺﾞｼｯｸUB" w:eastAsia="HGS創英角ｺﾞｼｯｸUB" w:hAnsi="ＭＳ Ｐ明朝"/>
          <w:sz w:val="24"/>
          <w:szCs w:val="24"/>
        </w:rPr>
      </w:pPr>
      <w:r>
        <w:rPr>
          <w:rFonts w:ascii="HGS創英角ｺﾞｼｯｸUB" w:eastAsia="HGS創英角ｺﾞｼｯｸUB" w:hAnsi="ＭＳ Ｐ明朝" w:hint="eastAsia"/>
          <w:sz w:val="24"/>
          <w:szCs w:val="24"/>
        </w:rPr>
        <w:t>3）一人当基金が大きい自治体（2013年度</w:t>
      </w:r>
      <w:r w:rsidR="00EC41C4">
        <w:rPr>
          <w:rFonts w:ascii="HGS創英角ｺﾞｼｯｸUB" w:eastAsia="HGS創英角ｺﾞｼｯｸUB" w:hAnsi="ＭＳ Ｐ明朝" w:hint="eastAsia"/>
          <w:sz w:val="24"/>
          <w:szCs w:val="24"/>
        </w:rPr>
        <w:t>決算</w:t>
      </w:r>
      <w:r>
        <w:rPr>
          <w:rFonts w:ascii="HGS創英角ｺﾞｼｯｸUB" w:eastAsia="HGS創英角ｺﾞｼｯｸUB" w:hAnsi="ＭＳ Ｐ明朝" w:hint="eastAsia"/>
          <w:sz w:val="24"/>
          <w:szCs w:val="24"/>
        </w:rPr>
        <w:t>）</w:t>
      </w:r>
    </w:p>
    <w:p w:rsidR="00576F12" w:rsidRDefault="00576F12" w:rsidP="00576F12">
      <w:pPr>
        <w:ind w:firstLineChars="100" w:firstLine="220"/>
        <w:rPr>
          <w:rFonts w:ascii="ＭＳ Ｐ明朝" w:eastAsia="ＭＳ Ｐ明朝" w:hAnsi="ＭＳ Ｐ明朝"/>
          <w:sz w:val="22"/>
        </w:rPr>
      </w:pPr>
      <w:r w:rsidRPr="00354EE8">
        <w:rPr>
          <w:rFonts w:ascii="ＭＳ Ｐ明朝" w:eastAsia="ＭＳ Ｐ明朝" w:hAnsi="ＭＳ Ｐ明朝" w:hint="eastAsia"/>
          <w:sz w:val="22"/>
        </w:rPr>
        <w:t xml:space="preserve">　</w:t>
      </w:r>
      <w:r w:rsidRPr="001E2E4B">
        <w:rPr>
          <w:rFonts w:ascii="ＭＳ Ｐ明朝" w:eastAsia="ＭＳ Ｐ明朝" w:hAnsi="ＭＳ Ｐ明朝" w:hint="eastAsia"/>
          <w:sz w:val="22"/>
        </w:rPr>
        <w:t>①</w:t>
      </w:r>
      <w:r>
        <w:rPr>
          <w:rFonts w:ascii="ＭＳ Ｐ明朝" w:eastAsia="ＭＳ Ｐ明朝" w:hAnsi="ＭＳ Ｐ明朝" w:hint="eastAsia"/>
          <w:sz w:val="22"/>
        </w:rPr>
        <w:t>千早赤阪村84,601円　②能勢町42,037</w:t>
      </w:r>
      <w:r w:rsidRPr="001E2E4B">
        <w:rPr>
          <w:rFonts w:ascii="ＭＳ Ｐ明朝" w:eastAsia="ＭＳ Ｐ明朝" w:hAnsi="ＭＳ Ｐ明朝" w:hint="eastAsia"/>
          <w:sz w:val="22"/>
        </w:rPr>
        <w:t>円</w:t>
      </w:r>
      <w:r>
        <w:rPr>
          <w:rFonts w:ascii="ＭＳ Ｐ明朝" w:eastAsia="ＭＳ Ｐ明朝" w:hAnsi="ＭＳ Ｐ明朝" w:hint="eastAsia"/>
          <w:sz w:val="22"/>
        </w:rPr>
        <w:t xml:space="preserve">　③岬町34,032円　④</w:t>
      </w:r>
      <w:r w:rsidRPr="001E2E4B">
        <w:rPr>
          <w:rFonts w:ascii="ＭＳ Ｐ明朝" w:eastAsia="ＭＳ Ｐ明朝" w:hAnsi="ＭＳ Ｐ明朝" w:hint="eastAsia"/>
          <w:sz w:val="22"/>
        </w:rPr>
        <w:t>羽曳野市2</w:t>
      </w:r>
      <w:r>
        <w:rPr>
          <w:rFonts w:ascii="ＭＳ Ｐ明朝" w:eastAsia="ＭＳ Ｐ明朝" w:hAnsi="ＭＳ Ｐ明朝" w:hint="eastAsia"/>
          <w:sz w:val="22"/>
        </w:rPr>
        <w:t>7</w:t>
      </w:r>
      <w:r w:rsidRPr="001E2E4B">
        <w:rPr>
          <w:rFonts w:ascii="ＭＳ Ｐ明朝" w:eastAsia="ＭＳ Ｐ明朝" w:hAnsi="ＭＳ Ｐ明朝" w:hint="eastAsia"/>
          <w:sz w:val="22"/>
        </w:rPr>
        <w:t>,</w:t>
      </w:r>
      <w:r>
        <w:rPr>
          <w:rFonts w:ascii="ＭＳ Ｐ明朝" w:eastAsia="ＭＳ Ｐ明朝" w:hAnsi="ＭＳ Ｐ明朝" w:hint="eastAsia"/>
          <w:sz w:val="22"/>
        </w:rPr>
        <w:t>046</w:t>
      </w:r>
      <w:r w:rsidRPr="001E2E4B">
        <w:rPr>
          <w:rFonts w:ascii="ＭＳ Ｐ明朝" w:eastAsia="ＭＳ Ｐ明朝" w:hAnsi="ＭＳ Ｐ明朝" w:hint="eastAsia"/>
          <w:sz w:val="22"/>
        </w:rPr>
        <w:t>円</w:t>
      </w:r>
      <w:r>
        <w:rPr>
          <w:rFonts w:ascii="ＭＳ Ｐ明朝" w:eastAsia="ＭＳ Ｐ明朝" w:hAnsi="ＭＳ Ｐ明朝" w:hint="eastAsia"/>
          <w:sz w:val="22"/>
        </w:rPr>
        <w:t xml:space="preserve">　</w:t>
      </w:r>
    </w:p>
    <w:p w:rsidR="00576F12" w:rsidRPr="001E2E4B" w:rsidRDefault="00576F12" w:rsidP="00576F12">
      <w:pPr>
        <w:ind w:firstLineChars="200" w:firstLine="440"/>
        <w:rPr>
          <w:rFonts w:ascii="ＭＳ Ｐ明朝" w:eastAsia="ＭＳ Ｐ明朝" w:hAnsi="ＭＳ Ｐ明朝"/>
          <w:sz w:val="22"/>
        </w:rPr>
      </w:pPr>
      <w:r>
        <w:rPr>
          <w:rFonts w:ascii="ＭＳ Ｐ明朝" w:eastAsia="ＭＳ Ｐ明朝" w:hAnsi="ＭＳ Ｐ明朝" w:hint="eastAsia"/>
          <w:sz w:val="22"/>
        </w:rPr>
        <w:t>⑤貝塚市22,818</w:t>
      </w:r>
      <w:r w:rsidRPr="001E2E4B">
        <w:rPr>
          <w:rFonts w:ascii="ＭＳ Ｐ明朝" w:eastAsia="ＭＳ Ｐ明朝" w:hAnsi="ＭＳ Ｐ明朝" w:hint="eastAsia"/>
          <w:sz w:val="22"/>
        </w:rPr>
        <w:t>円</w:t>
      </w:r>
      <w:r>
        <w:rPr>
          <w:rFonts w:ascii="ＭＳ Ｐ明朝" w:eastAsia="ＭＳ Ｐ明朝" w:hAnsi="ＭＳ Ｐ明朝" w:hint="eastAsia"/>
          <w:sz w:val="22"/>
        </w:rPr>
        <w:t xml:space="preserve">　⑥島本町21,012円　⑦和泉市17,616円</w:t>
      </w:r>
    </w:p>
    <w:p w:rsidR="00576F12" w:rsidRPr="00576F12" w:rsidRDefault="00576F12" w:rsidP="00576F12">
      <w:pPr>
        <w:rPr>
          <w:rFonts w:ascii="HGS創英角ｺﾞｼｯｸUB" w:eastAsia="HGS創英角ｺﾞｼｯｸUB" w:hAnsi="ＭＳ Ｐ明朝"/>
          <w:sz w:val="24"/>
          <w:szCs w:val="24"/>
        </w:rPr>
      </w:pPr>
    </w:p>
    <w:p w:rsidR="00576F12" w:rsidRDefault="00576F12" w:rsidP="00576F12">
      <w:pPr>
        <w:pStyle w:val="a4"/>
        <w:ind w:leftChars="0" w:left="360"/>
        <w:rPr>
          <w:rFonts w:ascii="HGS創英角ｺﾞｼｯｸUB" w:eastAsia="HGS創英角ｺﾞｼｯｸUB" w:hAnsi="ＭＳ Ｐ明朝"/>
          <w:sz w:val="24"/>
          <w:szCs w:val="24"/>
        </w:rPr>
      </w:pPr>
    </w:p>
    <w:p w:rsidR="00576F12" w:rsidRDefault="00576F12" w:rsidP="00576F12">
      <w:pPr>
        <w:pStyle w:val="a4"/>
        <w:ind w:leftChars="0" w:left="360"/>
        <w:rPr>
          <w:rFonts w:ascii="HGS創英角ｺﾞｼｯｸUB" w:eastAsia="HGS創英角ｺﾞｼｯｸUB" w:hAnsi="ＭＳ Ｐ明朝"/>
          <w:sz w:val="24"/>
          <w:szCs w:val="24"/>
        </w:rPr>
      </w:pPr>
    </w:p>
    <w:p w:rsidR="00576F12" w:rsidRDefault="00576F12" w:rsidP="00576F12">
      <w:pPr>
        <w:pStyle w:val="a4"/>
        <w:ind w:leftChars="0" w:left="360"/>
        <w:rPr>
          <w:rFonts w:ascii="HGS創英角ｺﾞｼｯｸUB" w:eastAsia="HGS創英角ｺﾞｼｯｸUB" w:hAnsi="ＭＳ Ｐ明朝"/>
          <w:sz w:val="24"/>
          <w:szCs w:val="24"/>
        </w:rPr>
      </w:pPr>
    </w:p>
    <w:p w:rsidR="00576F12" w:rsidRDefault="00576F12" w:rsidP="00576F12">
      <w:pPr>
        <w:pStyle w:val="a4"/>
        <w:ind w:leftChars="0" w:left="360"/>
        <w:rPr>
          <w:rFonts w:ascii="HGS創英角ｺﾞｼｯｸUB" w:eastAsia="HGS創英角ｺﾞｼｯｸUB" w:hAnsi="ＭＳ Ｐ明朝"/>
          <w:sz w:val="24"/>
          <w:szCs w:val="24"/>
        </w:rPr>
      </w:pPr>
    </w:p>
    <w:p w:rsidR="008354E7" w:rsidRPr="00576F12" w:rsidRDefault="00576F12" w:rsidP="00576F12">
      <w:pPr>
        <w:rPr>
          <w:rFonts w:ascii="HGS創英角ｺﾞｼｯｸUB" w:eastAsia="HGS創英角ｺﾞｼｯｸUB" w:hAnsi="ＭＳ Ｐ明朝"/>
          <w:sz w:val="24"/>
          <w:szCs w:val="24"/>
        </w:rPr>
      </w:pPr>
      <w:r>
        <w:rPr>
          <w:rFonts w:ascii="HGS創英角ｺﾞｼｯｸUB" w:eastAsia="HGS創英角ｺﾞｼｯｸUB" w:hAnsi="ＭＳ Ｐ明朝" w:hint="eastAsia"/>
          <w:sz w:val="24"/>
          <w:szCs w:val="24"/>
        </w:rPr>
        <w:lastRenderedPageBreak/>
        <w:t xml:space="preserve">2.　</w:t>
      </w:r>
      <w:r w:rsidR="008354E7" w:rsidRPr="00576F12">
        <w:rPr>
          <w:rFonts w:ascii="HGS創英角ｺﾞｼｯｸUB" w:eastAsia="HGS創英角ｺﾞｼｯｸUB" w:hAnsi="ＭＳ Ｐ明朝" w:hint="eastAsia"/>
          <w:sz w:val="24"/>
          <w:szCs w:val="24"/>
        </w:rPr>
        <w:t>国保都道府県単位化とはなにか（Ｑ＆Ａ参照）</w:t>
      </w:r>
    </w:p>
    <w:p w:rsidR="008354E7" w:rsidRPr="00576F12" w:rsidRDefault="008354E7" w:rsidP="008354E7">
      <w:pPr>
        <w:rPr>
          <w:rFonts w:ascii="HGS創英角ｺﾞｼｯｸUB" w:eastAsia="HGS創英角ｺﾞｼｯｸUB" w:hAnsi="ＭＳ Ｐ明朝"/>
          <w:sz w:val="24"/>
          <w:szCs w:val="24"/>
        </w:rPr>
      </w:pPr>
    </w:p>
    <w:p w:rsidR="00576F12" w:rsidRDefault="00576F12" w:rsidP="008354E7">
      <w:pPr>
        <w:rPr>
          <w:rFonts w:ascii="HGS創英角ｺﾞｼｯｸUB" w:eastAsia="HGS創英角ｺﾞｼｯｸUB" w:hAnsi="ＭＳ Ｐ明朝"/>
          <w:sz w:val="24"/>
          <w:szCs w:val="24"/>
        </w:rPr>
      </w:pPr>
    </w:p>
    <w:p w:rsidR="00576F12" w:rsidRDefault="00576F12" w:rsidP="008354E7">
      <w:pPr>
        <w:rPr>
          <w:rFonts w:ascii="HGS創英角ｺﾞｼｯｸUB" w:eastAsia="HGS創英角ｺﾞｼｯｸUB" w:hAnsi="ＭＳ Ｐ明朝"/>
          <w:sz w:val="24"/>
          <w:szCs w:val="24"/>
        </w:rPr>
      </w:pPr>
    </w:p>
    <w:p w:rsidR="008354E7" w:rsidRDefault="00576F12" w:rsidP="008354E7">
      <w:pPr>
        <w:rPr>
          <w:rFonts w:ascii="HGS創英角ｺﾞｼｯｸUB" w:eastAsia="HGS創英角ｺﾞｼｯｸUB" w:hAnsi="ＭＳ Ｐ明朝"/>
          <w:sz w:val="24"/>
          <w:szCs w:val="24"/>
        </w:rPr>
      </w:pPr>
      <w:r>
        <w:rPr>
          <w:rFonts w:ascii="HGS創英角ｺﾞｼｯｸUB" w:eastAsia="HGS創英角ｺﾞｼｯｸUB" w:hAnsi="ＭＳ Ｐ明朝" w:hint="eastAsia"/>
          <w:sz w:val="24"/>
          <w:szCs w:val="24"/>
        </w:rPr>
        <w:t xml:space="preserve">3.　</w:t>
      </w:r>
      <w:r w:rsidR="008354E7">
        <w:rPr>
          <w:rFonts w:ascii="HGS創英角ｺﾞｼｯｸUB" w:eastAsia="HGS創英角ｺﾞｼｯｸUB" w:hAnsi="ＭＳ Ｐ明朝" w:hint="eastAsia"/>
          <w:sz w:val="24"/>
          <w:szCs w:val="24"/>
        </w:rPr>
        <w:t>国の動き</w:t>
      </w:r>
      <w:r w:rsidR="00EC41C4" w:rsidRPr="00576F12">
        <w:rPr>
          <w:rFonts w:ascii="HGS創英角ｺﾞｼｯｸUB" w:eastAsia="HGS創英角ｺﾞｼｯｸUB" w:hAnsi="ＭＳ Ｐ明朝" w:hint="eastAsia"/>
          <w:sz w:val="24"/>
          <w:szCs w:val="24"/>
        </w:rPr>
        <w:t>（Ｑ＆Ａ参照）</w:t>
      </w:r>
    </w:p>
    <w:p w:rsidR="008354E7" w:rsidRDefault="008354E7" w:rsidP="008354E7">
      <w:pPr>
        <w:rPr>
          <w:rFonts w:ascii="HGS創英角ｺﾞｼｯｸUB" w:eastAsia="HGS創英角ｺﾞｼｯｸUB" w:hAnsi="ＭＳ Ｐ明朝"/>
          <w:sz w:val="24"/>
          <w:szCs w:val="24"/>
        </w:rPr>
      </w:pPr>
    </w:p>
    <w:p w:rsidR="008354E7" w:rsidRDefault="008354E7" w:rsidP="008354E7">
      <w:pPr>
        <w:rPr>
          <w:rFonts w:ascii="HGS創英角ｺﾞｼｯｸUB" w:eastAsia="HGS創英角ｺﾞｼｯｸUB" w:hAnsi="ＭＳ Ｐ明朝"/>
          <w:sz w:val="24"/>
          <w:szCs w:val="24"/>
        </w:rPr>
      </w:pPr>
      <w:r>
        <w:rPr>
          <w:rFonts w:ascii="HGS創英角ｺﾞｼｯｸUB" w:eastAsia="HGS創英角ｺﾞｼｯｸUB" w:hAnsi="ＭＳ Ｐ明朝" w:hint="eastAsia"/>
          <w:sz w:val="24"/>
          <w:szCs w:val="24"/>
        </w:rPr>
        <w:t xml:space="preserve">　□2016年1月18日にガイドライン案示される。</w:t>
      </w:r>
    </w:p>
    <w:p w:rsidR="008354E7" w:rsidRDefault="008354E7" w:rsidP="008354E7">
      <w:pPr>
        <w:rPr>
          <w:rFonts w:ascii="ＭＳ Ｐ明朝" w:eastAsia="ＭＳ Ｐ明朝" w:hAnsi="ＭＳ Ｐ明朝"/>
          <w:sz w:val="22"/>
        </w:rPr>
      </w:pPr>
      <w:r w:rsidRPr="008354E7">
        <w:rPr>
          <w:rFonts w:ascii="ＭＳ Ｐ明朝" w:eastAsia="ＭＳ Ｐ明朝" w:hAnsi="ＭＳ Ｐ明朝" w:hint="eastAsia"/>
          <w:sz w:val="22"/>
        </w:rPr>
        <w:t xml:space="preserve">　　</w:t>
      </w:r>
      <w:r>
        <w:rPr>
          <w:rFonts w:ascii="ＭＳ Ｐ明朝" w:eastAsia="ＭＳ Ｐ明朝" w:hAnsi="ＭＳ Ｐ明朝" w:hint="eastAsia"/>
          <w:sz w:val="22"/>
        </w:rPr>
        <w:t xml:space="preserve">　</w:t>
      </w:r>
      <w:r w:rsidRPr="008354E7">
        <w:rPr>
          <w:rFonts w:ascii="ＭＳ Ｐ明朝" w:eastAsia="ＭＳ Ｐ明朝" w:hAnsi="ＭＳ Ｐ明朝" w:hint="eastAsia"/>
          <w:sz w:val="22"/>
        </w:rPr>
        <w:t>・</w:t>
      </w:r>
      <w:r>
        <w:rPr>
          <w:rFonts w:ascii="ＭＳ Ｐ明朝" w:eastAsia="ＭＳ Ｐ明朝" w:hAnsi="ＭＳ Ｐ明朝" w:hint="eastAsia"/>
          <w:sz w:val="22"/>
        </w:rPr>
        <w:t>国民健康保険における納付金及び標準保険料の算定方法について（ガイドライン）案</w:t>
      </w:r>
    </w:p>
    <w:p w:rsidR="008354E7" w:rsidRDefault="008354E7" w:rsidP="008354E7">
      <w:pPr>
        <w:rPr>
          <w:rFonts w:ascii="ＭＳ Ｐ明朝" w:eastAsia="ＭＳ Ｐ明朝" w:hAnsi="ＭＳ Ｐ明朝"/>
          <w:sz w:val="22"/>
        </w:rPr>
      </w:pPr>
      <w:r>
        <w:rPr>
          <w:rFonts w:ascii="ＭＳ Ｐ明朝" w:eastAsia="ＭＳ Ｐ明朝" w:hAnsi="ＭＳ Ｐ明朝" w:hint="eastAsia"/>
          <w:sz w:val="22"/>
        </w:rPr>
        <w:t xml:space="preserve">　　　・都道府県国民健康保険運営方針策定要領（案）</w:t>
      </w:r>
    </w:p>
    <w:p w:rsidR="008354E7" w:rsidRPr="008354E7" w:rsidRDefault="008354E7" w:rsidP="008354E7">
      <w:pPr>
        <w:rPr>
          <w:rFonts w:ascii="ＭＳ Ｐ明朝" w:eastAsia="ＭＳ Ｐ明朝" w:hAnsi="ＭＳ Ｐ明朝"/>
          <w:sz w:val="22"/>
        </w:rPr>
      </w:pPr>
      <w:r>
        <w:rPr>
          <w:rFonts w:ascii="ＭＳ Ｐ明朝" w:eastAsia="ＭＳ Ｐ明朝" w:hAnsi="ＭＳ Ｐ明朝" w:hint="eastAsia"/>
          <w:sz w:val="22"/>
        </w:rPr>
        <w:t xml:space="preserve">　　　⇒大阪社保協ホームページ「国保都道府県単位化問題ページ」に全文掲載</w:t>
      </w:r>
    </w:p>
    <w:p w:rsidR="008354E7" w:rsidRPr="008354E7" w:rsidRDefault="008354E7" w:rsidP="008354E7">
      <w:pPr>
        <w:pStyle w:val="a4"/>
        <w:ind w:leftChars="0" w:left="360"/>
        <w:rPr>
          <w:rFonts w:ascii="ＭＳ Ｐ明朝" w:eastAsia="ＭＳ Ｐ明朝" w:hAnsi="ＭＳ Ｐ明朝"/>
          <w:sz w:val="22"/>
        </w:rPr>
      </w:pPr>
    </w:p>
    <w:p w:rsidR="008354E7" w:rsidRPr="008354E7" w:rsidRDefault="008354E7" w:rsidP="008354E7">
      <w:pPr>
        <w:pStyle w:val="a4"/>
        <w:ind w:leftChars="0" w:left="360"/>
        <w:rPr>
          <w:rFonts w:ascii="HGS創英角ｺﾞｼｯｸUB" w:eastAsia="HGS創英角ｺﾞｼｯｸUB" w:hAnsi="ＭＳ Ｐ明朝"/>
          <w:sz w:val="24"/>
          <w:szCs w:val="24"/>
        </w:rPr>
      </w:pPr>
    </w:p>
    <w:p w:rsidR="003E271D" w:rsidRDefault="00576F12" w:rsidP="00576F12">
      <w:pPr>
        <w:rPr>
          <w:rFonts w:ascii="HGS創英角ｺﾞｼｯｸUB" w:eastAsia="HGS創英角ｺﾞｼｯｸUB" w:hAnsi="ＭＳ Ｐ明朝"/>
          <w:sz w:val="24"/>
          <w:szCs w:val="24"/>
        </w:rPr>
      </w:pPr>
      <w:r>
        <w:rPr>
          <w:rFonts w:ascii="HGS創英角ｺﾞｼｯｸUB" w:eastAsia="HGS創英角ｺﾞｼｯｸUB" w:hAnsi="ＭＳ Ｐ明朝" w:hint="eastAsia"/>
          <w:sz w:val="24"/>
          <w:szCs w:val="24"/>
        </w:rPr>
        <w:t>4</w:t>
      </w:r>
      <w:r w:rsidR="008354E7">
        <w:rPr>
          <w:rFonts w:ascii="HGS創英角ｺﾞｼｯｸUB" w:eastAsia="HGS創英角ｺﾞｼｯｸUB" w:hAnsi="ＭＳ Ｐ明朝" w:hint="eastAsia"/>
          <w:sz w:val="24"/>
          <w:szCs w:val="24"/>
        </w:rPr>
        <w:t>.</w:t>
      </w:r>
      <w:r w:rsidR="001E2E4B">
        <w:rPr>
          <w:rFonts w:ascii="ＭＳ Ｐ明朝" w:eastAsia="ＭＳ Ｐ明朝" w:hAnsi="ＭＳ Ｐ明朝" w:hint="eastAsia"/>
          <w:sz w:val="24"/>
          <w:szCs w:val="24"/>
        </w:rPr>
        <w:t xml:space="preserve"> </w:t>
      </w:r>
      <w:r w:rsidR="003E271D">
        <w:rPr>
          <w:rFonts w:ascii="HGS創英角ｺﾞｼｯｸUB" w:eastAsia="HGS創英角ｺﾞｼｯｸUB" w:hAnsi="ＭＳ Ｐ明朝" w:hint="eastAsia"/>
          <w:sz w:val="24"/>
          <w:szCs w:val="24"/>
        </w:rPr>
        <w:t>大阪府と市町村がいま協議していること</w:t>
      </w:r>
    </w:p>
    <w:p w:rsidR="003E271D" w:rsidRDefault="003E271D" w:rsidP="003E271D">
      <w:pPr>
        <w:pStyle w:val="a4"/>
        <w:ind w:leftChars="0" w:left="360"/>
        <w:rPr>
          <w:rFonts w:ascii="HGS創英角ｺﾞｼｯｸUB" w:eastAsia="HGS創英角ｺﾞｼｯｸUB" w:hAnsi="ＭＳ Ｐ明朝"/>
          <w:sz w:val="24"/>
          <w:szCs w:val="24"/>
        </w:rPr>
      </w:pPr>
    </w:p>
    <w:p w:rsidR="005A5872" w:rsidRPr="005A5872" w:rsidRDefault="00A657FE" w:rsidP="005A5872">
      <w:pPr>
        <w:ind w:firstLineChars="100" w:firstLine="240"/>
        <w:rPr>
          <w:rFonts w:ascii="HGP創英角ｺﾞｼｯｸUB" w:eastAsia="HGP創英角ｺﾞｼｯｸUB" w:hAnsi="ＭＳ Ｐ明朝"/>
          <w:sz w:val="24"/>
          <w:szCs w:val="24"/>
        </w:rPr>
      </w:pPr>
      <w:r>
        <w:rPr>
          <w:rFonts w:ascii="HGP創英角ｺﾞｼｯｸUB" w:eastAsia="HGP創英角ｺﾞｼｯｸUB" w:hAnsi="ＭＳ Ｐ明朝" w:hint="eastAsia"/>
          <w:sz w:val="24"/>
          <w:szCs w:val="24"/>
        </w:rPr>
        <w:t>1）</w:t>
      </w:r>
      <w:r w:rsidR="005A5872" w:rsidRPr="005A5872">
        <w:rPr>
          <w:rFonts w:ascii="HGP創英角ｺﾞｼｯｸUB" w:eastAsia="HGP創英角ｺﾞｼｯｸUB" w:hAnsi="ＭＳ Ｐ明朝" w:hint="eastAsia"/>
          <w:sz w:val="24"/>
          <w:szCs w:val="24"/>
        </w:rPr>
        <w:t>これまでの協議経過</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□5月25日　　第1回大阪府・市町村国民健康保険広域化調整会議</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□7月2日　　　第1回財政運営検討ワーキンググループ</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□7月9日　　　第1回事業運営検討ワーキンググループ</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 xml:space="preserve">　　　　　　　　　　※両WGとも「議論の方向性について」</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□8月6日　　　第2回財政運営検討ワーキンググループ</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□8月11日　　　第2回事業運営検討ワーキンググループ</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 xml:space="preserve">　　　　　　　　　　※両WGとも「国保事業費納付金等の算定方法等について」</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□9月9日　　　第3回財政運営検討ワーキンググループ</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□9月11日　　　第3回事業運営検討ワーキンググループ</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 xml:space="preserve">　　　　　　　　　　※両WGとも「標準化に関する検討について」</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□10月5日　　　第4回財政運営検討ワーキンググループ</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□10月8日　　　第4回事業運営検討ワーキンググループ</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 xml:space="preserve">　　　　　　　　　　※両WGとも「今後の検討の方向性について」</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□10月27日　　第2回大阪府・市町村国民健康保険広域化調整会議⇒大阪府ホームページアップ資料</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□12月9日　　　第5回事業運営検討ワーキング</w:t>
      </w:r>
    </w:p>
    <w:p w:rsidR="00A90ABF" w:rsidRDefault="00A90ABF" w:rsidP="00A90ABF">
      <w:pPr>
        <w:widowControl/>
        <w:ind w:left="645"/>
        <w:jc w:val="left"/>
        <w:rPr>
          <w:rFonts w:ascii="ＭＳ Ｐ明朝" w:eastAsia="ＭＳ Ｐ明朝" w:hAnsi="ＭＳ Ｐ明朝"/>
          <w:sz w:val="22"/>
        </w:rPr>
      </w:pPr>
      <w:r>
        <w:rPr>
          <w:rFonts w:ascii="ＭＳ Ｐ明朝" w:eastAsia="ＭＳ Ｐ明朝" w:hAnsi="ＭＳ Ｐ明朝" w:hint="eastAsia"/>
          <w:sz w:val="22"/>
        </w:rPr>
        <w:t>□12月21日　　第5回財政運営検討ワーキング</w:t>
      </w:r>
    </w:p>
    <w:p w:rsidR="00576F12" w:rsidRDefault="00576F12" w:rsidP="00A657FE">
      <w:pPr>
        <w:widowControl/>
        <w:ind w:left="645"/>
        <w:jc w:val="left"/>
        <w:rPr>
          <w:rFonts w:ascii="ＭＳ Ｐ明朝" w:eastAsia="ＭＳ Ｐ明朝" w:hAnsi="ＭＳ Ｐ明朝"/>
          <w:sz w:val="22"/>
        </w:rPr>
      </w:pPr>
      <w:r>
        <w:rPr>
          <w:rFonts w:ascii="ＭＳ Ｐ明朝" w:eastAsia="ＭＳ Ｐ明朝" w:hAnsi="ＭＳ Ｐ明朝" w:hint="eastAsia"/>
          <w:sz w:val="22"/>
        </w:rPr>
        <w:t>□1月14日　　第6回財政運営検討ワーキング・事業運営ワーキング合同会議</w:t>
      </w:r>
    </w:p>
    <w:p w:rsidR="00A657FE" w:rsidRDefault="00A657FE" w:rsidP="00A657FE">
      <w:pPr>
        <w:widowControl/>
        <w:ind w:left="645"/>
        <w:jc w:val="left"/>
        <w:rPr>
          <w:rFonts w:ascii="ＭＳ Ｐ明朝" w:eastAsia="ＭＳ Ｐ明朝" w:hAnsi="ＭＳ Ｐ明朝"/>
          <w:sz w:val="22"/>
        </w:rPr>
      </w:pPr>
    </w:p>
    <w:p w:rsidR="00A657FE" w:rsidRDefault="00A657FE" w:rsidP="00A657FE">
      <w:pPr>
        <w:widowControl/>
        <w:ind w:left="645"/>
        <w:jc w:val="left"/>
        <w:rPr>
          <w:rFonts w:ascii="ＭＳ Ｐ明朝" w:eastAsia="ＭＳ Ｐ明朝" w:hAnsi="ＭＳ Ｐ明朝"/>
          <w:sz w:val="22"/>
        </w:rPr>
      </w:pPr>
    </w:p>
    <w:p w:rsidR="00A657FE" w:rsidRDefault="00A657FE" w:rsidP="00A657FE">
      <w:pPr>
        <w:widowControl/>
        <w:ind w:left="645"/>
        <w:jc w:val="left"/>
        <w:rPr>
          <w:rFonts w:ascii="ＭＳ Ｐ明朝" w:eastAsia="ＭＳ Ｐ明朝" w:hAnsi="ＭＳ Ｐ明朝"/>
          <w:sz w:val="22"/>
        </w:rPr>
      </w:pPr>
    </w:p>
    <w:p w:rsidR="00A657FE" w:rsidRDefault="00A657FE" w:rsidP="00A657FE">
      <w:pPr>
        <w:widowControl/>
        <w:ind w:left="645"/>
        <w:jc w:val="left"/>
        <w:rPr>
          <w:rFonts w:ascii="ＭＳ Ｐ明朝" w:eastAsia="ＭＳ Ｐ明朝" w:hAnsi="ＭＳ Ｐ明朝"/>
          <w:sz w:val="22"/>
        </w:rPr>
      </w:pPr>
    </w:p>
    <w:p w:rsidR="00A657FE" w:rsidRDefault="00A657FE" w:rsidP="00A657FE">
      <w:pPr>
        <w:widowControl/>
        <w:ind w:left="645"/>
        <w:jc w:val="left"/>
        <w:rPr>
          <w:rFonts w:ascii="ＭＳ Ｐ明朝" w:eastAsia="ＭＳ Ｐ明朝" w:hAnsi="ＭＳ Ｐ明朝"/>
          <w:sz w:val="22"/>
        </w:rPr>
      </w:pPr>
    </w:p>
    <w:p w:rsidR="00A657FE" w:rsidRPr="005A5872" w:rsidRDefault="00A657FE" w:rsidP="00A657FE">
      <w:pPr>
        <w:ind w:firstLineChars="100" w:firstLine="240"/>
        <w:rPr>
          <w:rFonts w:ascii="HGP創英角ｺﾞｼｯｸUB" w:eastAsia="HGP創英角ｺﾞｼｯｸUB" w:hAnsi="ＭＳ Ｐ明朝"/>
          <w:sz w:val="24"/>
          <w:szCs w:val="24"/>
        </w:rPr>
      </w:pPr>
      <w:r>
        <w:rPr>
          <w:rFonts w:ascii="HGP創英角ｺﾞｼｯｸUB" w:eastAsia="HGP創英角ｺﾞｼｯｸUB" w:hAnsi="ＭＳ Ｐ明朝" w:hint="eastAsia"/>
          <w:sz w:val="24"/>
          <w:szCs w:val="24"/>
        </w:rPr>
        <w:lastRenderedPageBreak/>
        <w:t>2）大阪府の議論の特徴</w:t>
      </w:r>
    </w:p>
    <w:p w:rsidR="00A657FE" w:rsidRDefault="00A657FE" w:rsidP="00A657FE">
      <w:pPr>
        <w:widowControl/>
        <w:ind w:firstLineChars="200" w:firstLine="440"/>
        <w:jc w:val="left"/>
        <w:rPr>
          <w:rFonts w:ascii="ＭＳ Ｐ明朝" w:eastAsia="ＭＳ Ｐ明朝" w:hAnsi="ＭＳ Ｐ明朝"/>
          <w:sz w:val="22"/>
        </w:rPr>
      </w:pPr>
    </w:p>
    <w:p w:rsidR="00A90ABF" w:rsidRDefault="00A657FE" w:rsidP="00A657FE">
      <w:pPr>
        <w:widowControl/>
        <w:ind w:firstLineChars="200" w:firstLine="440"/>
        <w:jc w:val="left"/>
        <w:rPr>
          <w:rFonts w:ascii="ＭＳ Ｐ明朝" w:eastAsia="ＭＳ Ｐ明朝" w:hAnsi="ＭＳ Ｐ明朝"/>
          <w:sz w:val="22"/>
        </w:rPr>
      </w:pPr>
      <w:r>
        <w:rPr>
          <w:rFonts w:ascii="ＭＳ Ｐ明朝" w:eastAsia="ＭＳ Ｐ明朝" w:hAnsi="ＭＳ Ｐ明朝" w:hint="eastAsia"/>
          <w:sz w:val="22"/>
        </w:rPr>
        <w:t>・</w:t>
      </w:r>
      <w:r w:rsidR="00A90ABF" w:rsidRPr="00023B13">
        <w:rPr>
          <w:rFonts w:ascii="ＭＳ Ｐ明朝" w:eastAsia="ＭＳ Ｐ明朝" w:hAnsi="ＭＳ Ｐ明朝" w:hint="eastAsia"/>
          <w:sz w:val="22"/>
        </w:rPr>
        <w:t>どこよりも早く「</w:t>
      </w:r>
      <w:r w:rsidR="00A90ABF">
        <w:rPr>
          <w:rFonts w:ascii="ＭＳ Ｐ明朝" w:eastAsia="ＭＳ Ｐ明朝" w:hAnsi="ＭＳ Ｐ明朝" w:hint="eastAsia"/>
          <w:sz w:val="22"/>
        </w:rPr>
        <w:t>統一保険料」「統一国保」を目指して動き出している。</w:t>
      </w:r>
    </w:p>
    <w:p w:rsidR="00A657FE" w:rsidRDefault="00A657FE" w:rsidP="00A90ABF">
      <w:pPr>
        <w:pStyle w:val="ae"/>
        <w:spacing w:line="0" w:lineRule="atLeast"/>
        <w:ind w:left="880" w:hangingChars="400" w:hanging="880"/>
        <w:rPr>
          <w:rFonts w:ascii="ＭＳ Ｐ明朝" w:eastAsia="ＭＳ Ｐ明朝" w:hAnsi="ＭＳ Ｐ明朝"/>
          <w:sz w:val="22"/>
          <w:szCs w:val="22"/>
        </w:rPr>
      </w:pPr>
      <w:r>
        <w:rPr>
          <w:rFonts w:ascii="ＭＳ Ｐ明朝" w:eastAsia="ＭＳ Ｐ明朝" w:hAnsi="ＭＳ Ｐ明朝" w:hint="eastAsia"/>
          <w:sz w:val="22"/>
          <w:szCs w:val="22"/>
        </w:rPr>
        <w:t xml:space="preserve">　　　　⇒2010年の橋下知事時代にかわされた「統一国保」「統一国保料」をめざすとの合意がいまも生きている。</w:t>
      </w:r>
    </w:p>
    <w:p w:rsidR="00A657FE" w:rsidRDefault="00A657FE" w:rsidP="00A90ABF">
      <w:pPr>
        <w:pStyle w:val="ae"/>
        <w:spacing w:line="0" w:lineRule="atLeast"/>
        <w:ind w:left="880" w:hangingChars="400" w:hanging="880"/>
        <w:rPr>
          <w:rFonts w:ascii="ＭＳ Ｐ明朝" w:eastAsia="ＭＳ Ｐ明朝" w:hAnsi="ＭＳ Ｐ明朝"/>
          <w:sz w:val="22"/>
          <w:szCs w:val="22"/>
        </w:rPr>
      </w:pPr>
      <w:r>
        <w:rPr>
          <w:rFonts w:ascii="ＭＳ Ｐ明朝" w:eastAsia="ＭＳ Ｐ明朝" w:hAnsi="ＭＳ Ｐ明朝" w:hint="eastAsia"/>
          <w:sz w:val="22"/>
          <w:szCs w:val="22"/>
        </w:rPr>
        <w:t xml:space="preserve">　　</w:t>
      </w:r>
    </w:p>
    <w:p w:rsidR="00A657FE" w:rsidRDefault="00A657FE" w:rsidP="00A90ABF">
      <w:pPr>
        <w:pStyle w:val="ae"/>
        <w:spacing w:line="0" w:lineRule="atLeast"/>
        <w:ind w:left="880" w:hangingChars="400" w:hanging="880"/>
        <w:rPr>
          <w:rFonts w:ascii="ＭＳ Ｐ明朝" w:eastAsia="ＭＳ Ｐ明朝" w:hAnsi="ＭＳ Ｐ明朝"/>
          <w:sz w:val="22"/>
          <w:szCs w:val="22"/>
        </w:rPr>
      </w:pPr>
      <w:r>
        <w:rPr>
          <w:rFonts w:ascii="ＭＳ Ｐ明朝" w:eastAsia="ＭＳ Ｐ明朝" w:hAnsi="ＭＳ Ｐ明朝" w:hint="eastAsia"/>
          <w:sz w:val="22"/>
          <w:szCs w:val="22"/>
        </w:rPr>
        <w:t xml:space="preserve">　</w:t>
      </w:r>
      <w:r w:rsidR="00A90ABF">
        <w:rPr>
          <w:rFonts w:ascii="ＭＳ Ｐ明朝" w:eastAsia="ＭＳ Ｐ明朝" w:hAnsi="ＭＳ Ｐ明朝" w:hint="eastAsia"/>
          <w:sz w:val="22"/>
          <w:szCs w:val="22"/>
        </w:rPr>
        <w:t xml:space="preserve">　　</w:t>
      </w:r>
      <w:r>
        <w:rPr>
          <w:rFonts w:ascii="ＭＳ Ｐ明朝" w:eastAsia="ＭＳ Ｐ明朝" w:hAnsi="ＭＳ Ｐ明朝" w:hint="eastAsia"/>
          <w:sz w:val="22"/>
          <w:szCs w:val="22"/>
        </w:rPr>
        <w:t>・「統一保険料率」が可能という根拠</w:t>
      </w:r>
    </w:p>
    <w:p w:rsidR="00A90ABF" w:rsidRDefault="00A90ABF" w:rsidP="00A657FE">
      <w:pPr>
        <w:pStyle w:val="ae"/>
        <w:spacing w:line="0" w:lineRule="atLeast"/>
        <w:ind w:leftChars="300" w:left="850" w:hangingChars="100" w:hanging="220"/>
        <w:rPr>
          <w:rFonts w:ascii="ＭＳ Ｐ明朝" w:eastAsia="ＭＳ Ｐ明朝" w:hAnsi="ＭＳ Ｐ明朝"/>
          <w:sz w:val="22"/>
          <w:szCs w:val="22"/>
        </w:rPr>
      </w:pPr>
      <w:r>
        <w:rPr>
          <w:rFonts w:ascii="ＭＳ Ｐ明朝" w:eastAsia="ＭＳ Ｐ明朝" w:hAnsi="ＭＳ Ｐ明朝" w:hint="eastAsia"/>
          <w:sz w:val="22"/>
          <w:szCs w:val="22"/>
        </w:rPr>
        <w:t xml:space="preserve">　⇒大阪府内市町村ごとの医療費格差はない、として被保険者割と所得割での標準保険料算定をしたいと考えている。</w:t>
      </w:r>
    </w:p>
    <w:p w:rsidR="00A90ABF" w:rsidRDefault="00A90ABF" w:rsidP="00A90ABF">
      <w:pPr>
        <w:pStyle w:val="ae"/>
        <w:spacing w:line="0" w:lineRule="atLeast"/>
        <w:ind w:left="880" w:hangingChars="400" w:hanging="880"/>
        <w:rPr>
          <w:rFonts w:ascii="ＭＳ Ｐ明朝" w:eastAsia="ＭＳ Ｐ明朝" w:hAnsi="ＭＳ Ｐ明朝"/>
          <w:sz w:val="22"/>
          <w:szCs w:val="22"/>
        </w:rPr>
      </w:pPr>
      <w:r>
        <w:rPr>
          <w:rFonts w:ascii="ＭＳ Ｐ明朝" w:eastAsia="ＭＳ Ｐ明朝" w:hAnsi="ＭＳ Ｐ明朝" w:hint="eastAsia"/>
          <w:sz w:val="22"/>
          <w:szCs w:val="22"/>
        </w:rPr>
        <w:t xml:space="preserve">　　　　</w:t>
      </w:r>
      <w:r w:rsidR="00A657FE">
        <w:rPr>
          <w:rFonts w:ascii="ＭＳ Ｐ明朝" w:eastAsia="ＭＳ Ｐ明朝" w:hAnsi="ＭＳ Ｐ明朝" w:hint="eastAsia"/>
          <w:sz w:val="22"/>
          <w:szCs w:val="22"/>
        </w:rPr>
        <w:t xml:space="preserve">　</w:t>
      </w:r>
      <w:r>
        <w:rPr>
          <w:rFonts w:ascii="ＭＳ Ｐ明朝" w:eastAsia="ＭＳ Ｐ明朝" w:hAnsi="ＭＳ Ｐ明朝" w:hint="eastAsia"/>
          <w:sz w:val="22"/>
          <w:szCs w:val="22"/>
        </w:rPr>
        <w:t>⇒</w:t>
      </w:r>
      <w:r w:rsidR="00BA6BC6">
        <w:rPr>
          <w:rFonts w:ascii="ＭＳ Ｐ明朝" w:eastAsia="ＭＳ Ｐ明朝" w:hAnsi="ＭＳ Ｐ明朝" w:hint="eastAsia"/>
          <w:sz w:val="22"/>
          <w:szCs w:val="22"/>
        </w:rPr>
        <w:t>第2回調整会議資料と</w:t>
      </w:r>
      <w:r>
        <w:rPr>
          <w:rFonts w:ascii="ＭＳ Ｐ明朝" w:eastAsia="ＭＳ Ｐ明朝" w:hAnsi="ＭＳ Ｐ明朝" w:hint="eastAsia"/>
          <w:sz w:val="22"/>
          <w:szCs w:val="22"/>
        </w:rPr>
        <w:t>第5</w:t>
      </w:r>
      <w:r w:rsidR="00BA6BC6">
        <w:rPr>
          <w:rFonts w:ascii="ＭＳ Ｐ明朝" w:eastAsia="ＭＳ Ｐ明朝" w:hAnsi="ＭＳ Ｐ明朝" w:hint="eastAsia"/>
          <w:sz w:val="22"/>
          <w:szCs w:val="22"/>
        </w:rPr>
        <w:t>回目のワーキング資料</w:t>
      </w:r>
    </w:p>
    <w:p w:rsidR="00A90ABF" w:rsidRDefault="00A657FE" w:rsidP="00A90ABF">
      <w:pPr>
        <w:pStyle w:val="ae"/>
        <w:spacing w:line="0" w:lineRule="atLeast"/>
        <w:ind w:left="880" w:hangingChars="400" w:hanging="880"/>
        <w:rPr>
          <w:rFonts w:ascii="ＭＳ Ｐ明朝" w:eastAsia="ＭＳ Ｐ明朝" w:hAnsi="ＭＳ Ｐ明朝"/>
          <w:sz w:val="22"/>
          <w:szCs w:val="22"/>
        </w:rPr>
      </w:pPr>
      <w:r>
        <w:rPr>
          <w:rFonts w:ascii="ＭＳ Ｐ明朝" w:eastAsia="ＭＳ Ｐ明朝" w:hAnsi="ＭＳ Ｐ明朝" w:hint="eastAsia"/>
          <w:sz w:val="22"/>
          <w:szCs w:val="22"/>
        </w:rPr>
        <w:t xml:space="preserve">　　　　　⇒「年齢調整」は机上の空論。さらに一人当り医療費で医療の質は図れない。</w:t>
      </w:r>
    </w:p>
    <w:p w:rsidR="00A657FE" w:rsidRDefault="00A657FE" w:rsidP="00A90ABF">
      <w:pPr>
        <w:pStyle w:val="ae"/>
        <w:spacing w:line="0" w:lineRule="atLeast"/>
        <w:ind w:left="880" w:hangingChars="400" w:hanging="880"/>
        <w:rPr>
          <w:rFonts w:ascii="ＭＳ Ｐ明朝" w:eastAsia="ＭＳ Ｐ明朝" w:hAnsi="ＭＳ Ｐ明朝"/>
          <w:sz w:val="22"/>
          <w:szCs w:val="22"/>
        </w:rPr>
      </w:pPr>
      <w:r>
        <w:rPr>
          <w:rFonts w:ascii="ＭＳ Ｐ明朝" w:eastAsia="ＭＳ Ｐ明朝" w:hAnsi="ＭＳ Ｐ明朝" w:hint="eastAsia"/>
          <w:sz w:val="22"/>
          <w:szCs w:val="22"/>
        </w:rPr>
        <w:t xml:space="preserve">　</w:t>
      </w:r>
    </w:p>
    <w:p w:rsidR="00A657FE" w:rsidRDefault="00A657FE" w:rsidP="00A90ABF">
      <w:pPr>
        <w:pStyle w:val="ae"/>
        <w:spacing w:line="0" w:lineRule="atLeast"/>
        <w:ind w:left="880" w:hangingChars="400" w:hanging="880"/>
        <w:rPr>
          <w:rFonts w:ascii="ＭＳ Ｐ明朝" w:eastAsia="ＭＳ Ｐ明朝" w:hAnsi="ＭＳ Ｐ明朝"/>
          <w:sz w:val="22"/>
          <w:szCs w:val="22"/>
        </w:rPr>
      </w:pPr>
      <w:r>
        <w:rPr>
          <w:rFonts w:ascii="ＭＳ Ｐ明朝" w:eastAsia="ＭＳ Ｐ明朝" w:hAnsi="ＭＳ Ｐ明朝" w:hint="eastAsia"/>
          <w:sz w:val="22"/>
          <w:szCs w:val="22"/>
        </w:rPr>
        <w:t xml:space="preserve">　　　・もし仮に「統一保険料」となれば、次にもるのが「同一金額、同一サービス」という考え方</w:t>
      </w:r>
    </w:p>
    <w:p w:rsidR="00A657FE" w:rsidRDefault="00A657FE" w:rsidP="00A90ABF">
      <w:pPr>
        <w:pStyle w:val="ae"/>
        <w:spacing w:line="0" w:lineRule="atLeast"/>
        <w:ind w:left="880" w:hangingChars="400" w:hanging="880"/>
        <w:rPr>
          <w:rFonts w:ascii="ＭＳ Ｐ明朝" w:eastAsia="ＭＳ Ｐ明朝" w:hAnsi="ＭＳ Ｐ明朝"/>
          <w:sz w:val="22"/>
          <w:szCs w:val="22"/>
        </w:rPr>
      </w:pPr>
      <w:r>
        <w:rPr>
          <w:rFonts w:ascii="ＭＳ Ｐ明朝" w:eastAsia="ＭＳ Ｐ明朝" w:hAnsi="ＭＳ Ｐ明朝" w:hint="eastAsia"/>
          <w:sz w:val="22"/>
          <w:szCs w:val="22"/>
        </w:rPr>
        <w:t xml:space="preserve">　　　　　⇒各市町村の運動と自治体が50年間以上かけて培ってきた、市町村独自減免や様々な取り扱いを平準化・均一化しようとする動きが必ずでてくる。</w:t>
      </w:r>
    </w:p>
    <w:p w:rsidR="00A657FE" w:rsidRDefault="00A657FE" w:rsidP="00A90ABF">
      <w:pPr>
        <w:pStyle w:val="ae"/>
        <w:spacing w:line="0" w:lineRule="atLeast"/>
        <w:ind w:left="880" w:hangingChars="400" w:hanging="880"/>
        <w:rPr>
          <w:rFonts w:ascii="ＭＳ Ｐ明朝" w:eastAsia="ＭＳ Ｐ明朝" w:hAnsi="ＭＳ Ｐ明朝"/>
          <w:sz w:val="22"/>
          <w:szCs w:val="22"/>
        </w:rPr>
      </w:pPr>
    </w:p>
    <w:p w:rsidR="00A657FE" w:rsidRDefault="00A657FE" w:rsidP="00A90ABF">
      <w:pPr>
        <w:pStyle w:val="ae"/>
        <w:spacing w:line="0" w:lineRule="atLeast"/>
        <w:ind w:left="880" w:hangingChars="400" w:hanging="880"/>
        <w:rPr>
          <w:rFonts w:ascii="ＭＳ Ｐ明朝" w:eastAsia="ＭＳ Ｐ明朝" w:hAnsi="ＭＳ Ｐ明朝"/>
          <w:sz w:val="22"/>
          <w:szCs w:val="22"/>
        </w:rPr>
      </w:pPr>
      <w:r>
        <w:rPr>
          <w:rFonts w:ascii="ＭＳ Ｐ明朝" w:eastAsia="ＭＳ Ｐ明朝" w:hAnsi="ＭＳ Ｐ明朝" w:hint="eastAsia"/>
          <w:sz w:val="22"/>
          <w:szCs w:val="22"/>
        </w:rPr>
        <w:t xml:space="preserve">　　　</w:t>
      </w:r>
      <w:r w:rsidR="00DE5628">
        <w:rPr>
          <w:rFonts w:ascii="ＭＳ Ｐ明朝" w:eastAsia="ＭＳ Ｐ明朝" w:hAnsi="ＭＳ Ｐ明朝" w:hint="eastAsia"/>
          <w:sz w:val="22"/>
          <w:szCs w:val="22"/>
        </w:rPr>
        <w:t>・しかし、大阪府はまだ一度も国保料試算を行っていない。試算もしないで「統一」ありきの議論はあまりにも安易すぎないか。</w:t>
      </w:r>
    </w:p>
    <w:p w:rsidR="00DE5628" w:rsidRDefault="00DE5628" w:rsidP="00A90ABF">
      <w:pPr>
        <w:pStyle w:val="ae"/>
        <w:spacing w:line="0" w:lineRule="atLeast"/>
        <w:ind w:left="880" w:hangingChars="400" w:hanging="880"/>
        <w:rPr>
          <w:rFonts w:ascii="ＭＳ Ｐ明朝" w:eastAsia="ＭＳ Ｐ明朝" w:hAnsi="ＭＳ Ｐ明朝"/>
          <w:sz w:val="22"/>
          <w:szCs w:val="22"/>
        </w:rPr>
      </w:pPr>
      <w:r>
        <w:rPr>
          <w:rFonts w:ascii="ＭＳ Ｐ明朝" w:eastAsia="ＭＳ Ｐ明朝" w:hAnsi="ＭＳ Ｐ明朝" w:hint="eastAsia"/>
          <w:sz w:val="22"/>
          <w:szCs w:val="22"/>
        </w:rPr>
        <w:t xml:space="preserve">　　　　⇒それほど議論をしていない愛知県はいち早く試算。</w:t>
      </w:r>
    </w:p>
    <w:p w:rsidR="00DE5628" w:rsidRDefault="00DE5628" w:rsidP="00A90ABF">
      <w:pPr>
        <w:pStyle w:val="ae"/>
        <w:spacing w:line="0" w:lineRule="atLeast"/>
        <w:ind w:left="880" w:hangingChars="400" w:hanging="880"/>
        <w:rPr>
          <w:rFonts w:ascii="ＭＳ Ｐ明朝" w:eastAsia="ＭＳ Ｐ明朝" w:hAnsi="ＭＳ Ｐ明朝"/>
          <w:sz w:val="22"/>
          <w:szCs w:val="22"/>
        </w:rPr>
      </w:pPr>
    </w:p>
    <w:p w:rsidR="00DE5628" w:rsidRPr="00DE5628" w:rsidRDefault="00DE5628" w:rsidP="00A90ABF">
      <w:pPr>
        <w:pStyle w:val="ae"/>
        <w:spacing w:line="0" w:lineRule="atLeast"/>
        <w:ind w:left="880" w:hangingChars="400" w:hanging="880"/>
        <w:rPr>
          <w:rFonts w:ascii="ＭＳ Ｐ明朝" w:eastAsia="ＭＳ Ｐ明朝" w:hAnsi="ＭＳ Ｐ明朝"/>
          <w:sz w:val="22"/>
          <w:szCs w:val="22"/>
        </w:rPr>
      </w:pPr>
    </w:p>
    <w:p w:rsidR="00A657FE" w:rsidRPr="00023B13" w:rsidRDefault="00A657FE" w:rsidP="00A90ABF">
      <w:pPr>
        <w:pStyle w:val="ae"/>
        <w:spacing w:line="0" w:lineRule="atLeast"/>
        <w:ind w:left="880" w:hangingChars="400" w:hanging="880"/>
        <w:rPr>
          <w:rFonts w:ascii="ＭＳ Ｐ明朝" w:eastAsia="ＭＳ Ｐ明朝" w:hAnsi="ＭＳ Ｐ明朝"/>
          <w:sz w:val="22"/>
          <w:szCs w:val="22"/>
        </w:rPr>
      </w:pPr>
    </w:p>
    <w:p w:rsidR="00A90ABF" w:rsidRPr="00602F01" w:rsidRDefault="00BA6BC6" w:rsidP="00A90ABF">
      <w:pPr>
        <w:spacing w:line="0" w:lineRule="atLeast"/>
        <w:ind w:firstLineChars="100" w:firstLine="240"/>
        <w:jc w:val="left"/>
        <w:rPr>
          <w:rFonts w:ascii="HGP創英角ｺﾞｼｯｸUB" w:eastAsia="HGP創英角ｺﾞｼｯｸUB" w:hAnsi="MS UI Gothic"/>
          <w:sz w:val="24"/>
        </w:rPr>
      </w:pPr>
      <w:r>
        <w:rPr>
          <w:rFonts w:ascii="HGP創英角ｺﾞｼｯｸUB" w:eastAsia="HGP創英角ｺﾞｼｯｸUB" w:hAnsi="MS UI Gothic" w:cs="Courier New" w:hint="eastAsia"/>
          <w:sz w:val="24"/>
        </w:rPr>
        <w:t xml:space="preserve">5.　</w:t>
      </w:r>
      <w:r w:rsidR="00A90ABF" w:rsidRPr="00602F01">
        <w:rPr>
          <w:rFonts w:ascii="HGP創英角ｺﾞｼｯｸUB" w:eastAsia="HGP創英角ｺﾞｼｯｸUB" w:hAnsi="MS UI Gothic" w:cs="Courier New" w:hint="eastAsia"/>
          <w:sz w:val="24"/>
        </w:rPr>
        <w:t>今後の取り組み</w:t>
      </w:r>
      <w:r>
        <w:rPr>
          <w:rFonts w:ascii="HGP創英角ｺﾞｼｯｸUB" w:eastAsia="HGP創英角ｺﾞｼｯｸUB" w:hAnsi="MS UI Gothic" w:cs="Courier New" w:hint="eastAsia"/>
          <w:sz w:val="24"/>
        </w:rPr>
        <w:t>について</w:t>
      </w:r>
    </w:p>
    <w:p w:rsidR="00A90ABF" w:rsidRDefault="00A90ABF" w:rsidP="00A90ABF">
      <w:pPr>
        <w:pStyle w:val="ae"/>
        <w:spacing w:line="0" w:lineRule="atLeast"/>
        <w:ind w:left="645"/>
        <w:rPr>
          <w:rFonts w:ascii="ＭＳ Ｐ明朝" w:eastAsia="ＭＳ Ｐ明朝" w:hAnsi="ＭＳ Ｐ明朝"/>
          <w:sz w:val="22"/>
          <w:szCs w:val="22"/>
        </w:rPr>
      </w:pPr>
    </w:p>
    <w:p w:rsidR="00DE5628" w:rsidRPr="00D54CA4" w:rsidRDefault="00A657FE" w:rsidP="00DE5628">
      <w:pPr>
        <w:pStyle w:val="a4"/>
        <w:ind w:leftChars="0" w:left="360"/>
        <w:jc w:val="left"/>
        <w:rPr>
          <w:rFonts w:ascii="HGP創英角ｺﾞｼｯｸUB" w:eastAsia="HGP創英角ｺﾞｼｯｸUB"/>
          <w:sz w:val="22"/>
        </w:rPr>
      </w:pPr>
      <w:r>
        <w:rPr>
          <w:rFonts w:ascii="ＭＳ Ｐ明朝" w:eastAsia="ＭＳ Ｐ明朝" w:hAnsi="ＭＳ Ｐ明朝" w:hint="eastAsia"/>
          <w:sz w:val="22"/>
        </w:rPr>
        <w:t xml:space="preserve">　</w:t>
      </w:r>
      <w:r>
        <w:rPr>
          <w:rFonts w:ascii="HGP創英角ｺﾞｼｯｸUB" w:eastAsia="HGP創英角ｺﾞｼｯｸUB" w:hAnsi="ＭＳ Ｐ明朝" w:hint="eastAsia"/>
          <w:sz w:val="24"/>
          <w:szCs w:val="24"/>
        </w:rPr>
        <w:t>1）</w:t>
      </w:r>
      <w:r w:rsidR="00DE5628">
        <w:rPr>
          <w:rFonts w:ascii="HGP創英角ｺﾞｼｯｸUB" w:eastAsia="HGP創英角ｺﾞｼｯｸUB" w:hint="eastAsia"/>
          <w:sz w:val="22"/>
        </w:rPr>
        <w:t>2018年度</w:t>
      </w:r>
      <w:r w:rsidR="00DE5628" w:rsidRPr="00D54CA4">
        <w:rPr>
          <w:rFonts w:ascii="HGP創英角ｺﾞｼｯｸUB" w:eastAsia="HGP創英角ｺﾞｼｯｸUB" w:hint="eastAsia"/>
          <w:sz w:val="22"/>
        </w:rPr>
        <w:t>都道府県単位化を前にして、</w:t>
      </w:r>
      <w:r w:rsidR="00DE5628">
        <w:rPr>
          <w:rFonts w:ascii="HGP創英角ｺﾞｼｯｸUB" w:eastAsia="HGP創英角ｺﾞｼｯｸUB" w:hint="eastAsia"/>
          <w:sz w:val="22"/>
        </w:rPr>
        <w:t>今年、</w:t>
      </w:r>
      <w:r w:rsidR="00DE5628" w:rsidRPr="00D54CA4">
        <w:rPr>
          <w:rFonts w:ascii="HGP創英角ｺﾞｼｯｸUB" w:eastAsia="HGP創英角ｺﾞｼｯｸUB" w:hint="eastAsia"/>
          <w:sz w:val="22"/>
        </w:rPr>
        <w:t>来年が地域での国保料引下げの勝負の時</w:t>
      </w:r>
    </w:p>
    <w:p w:rsidR="00DE5628" w:rsidRPr="00DE5628" w:rsidRDefault="00DE5628" w:rsidP="00DE5628">
      <w:pPr>
        <w:pStyle w:val="a4"/>
        <w:ind w:leftChars="0" w:left="360"/>
        <w:jc w:val="left"/>
        <w:rPr>
          <w:sz w:val="22"/>
        </w:rPr>
      </w:pPr>
    </w:p>
    <w:p w:rsidR="00DE5628" w:rsidRPr="000F710A" w:rsidRDefault="00DE5628" w:rsidP="00DE5628">
      <w:pPr>
        <w:pStyle w:val="a4"/>
        <w:numPr>
          <w:ilvl w:val="1"/>
          <w:numId w:val="12"/>
        </w:numPr>
        <w:ind w:leftChars="0"/>
        <w:jc w:val="left"/>
        <w:rPr>
          <w:rFonts w:ascii="MS UI Gothic" w:eastAsia="MS UI Gothic" w:hAnsi="MS UI Gothic"/>
          <w:sz w:val="22"/>
        </w:rPr>
      </w:pPr>
      <w:r w:rsidRPr="000F710A">
        <w:rPr>
          <w:rFonts w:ascii="MS UI Gothic" w:eastAsia="MS UI Gothic" w:hAnsi="MS UI Gothic" w:hint="eastAsia"/>
          <w:sz w:val="22"/>
        </w:rPr>
        <w:t>2015年度</w:t>
      </w:r>
      <w:r w:rsidR="00562625">
        <w:rPr>
          <w:rFonts w:ascii="MS UI Gothic" w:eastAsia="MS UI Gothic" w:hAnsi="MS UI Gothic" w:hint="eastAsia"/>
          <w:sz w:val="22"/>
        </w:rPr>
        <w:t>以降</w:t>
      </w:r>
      <w:r w:rsidRPr="000F710A">
        <w:rPr>
          <w:rFonts w:ascii="MS UI Gothic" w:eastAsia="MS UI Gothic" w:hAnsi="MS UI Gothic" w:hint="eastAsia"/>
          <w:sz w:val="22"/>
        </w:rPr>
        <w:t>の保険者支援制度の新たな「1700億円」が保険料引き下げに使われるかどうかは、地域の運動次第。</w:t>
      </w:r>
    </w:p>
    <w:p w:rsidR="00DE5628" w:rsidRDefault="00DE5628" w:rsidP="00DE5628">
      <w:pPr>
        <w:ind w:left="780"/>
        <w:jc w:val="left"/>
        <w:rPr>
          <w:rFonts w:ascii="ＭＳ Ｐ明朝" w:eastAsia="ＭＳ Ｐ明朝" w:hAnsi="ＭＳ Ｐ明朝"/>
          <w:sz w:val="22"/>
        </w:rPr>
      </w:pPr>
      <w:r>
        <w:rPr>
          <w:rFonts w:ascii="ＭＳ Ｐ明朝" w:eastAsia="ＭＳ Ｐ明朝" w:hAnsi="ＭＳ Ｐ明朝" w:hint="eastAsia"/>
          <w:sz w:val="22"/>
        </w:rPr>
        <w:t>⇒</w:t>
      </w:r>
      <w:r w:rsidRPr="000F710A">
        <w:rPr>
          <w:rFonts w:ascii="ＭＳ Ｐ明朝" w:eastAsia="ＭＳ Ｐ明朝" w:hAnsi="ＭＳ Ｐ明朝" w:hint="eastAsia"/>
          <w:sz w:val="22"/>
        </w:rPr>
        <w:t>大阪社保協アンケート</w:t>
      </w:r>
      <w:r>
        <w:rPr>
          <w:rFonts w:ascii="ＭＳ Ｐ明朝" w:eastAsia="ＭＳ Ｐ明朝" w:hAnsi="ＭＳ Ｐ明朝" w:hint="eastAsia"/>
          <w:sz w:val="22"/>
        </w:rPr>
        <w:t>結果</w:t>
      </w:r>
    </w:p>
    <w:p w:rsidR="00DE5628" w:rsidRPr="000F710A" w:rsidRDefault="00DE5628" w:rsidP="00DE5628">
      <w:pPr>
        <w:ind w:leftChars="500" w:left="1050"/>
        <w:rPr>
          <w:rFonts w:ascii="ＭＳ Ｐ明朝" w:eastAsia="ＭＳ Ｐ明朝" w:hAnsi="ＭＳ Ｐ明朝"/>
          <w:sz w:val="22"/>
        </w:rPr>
      </w:pPr>
      <w:r>
        <w:rPr>
          <w:rFonts w:ascii="ＭＳ Ｐ明朝" w:eastAsia="ＭＳ Ｐ明朝" w:hAnsi="ＭＳ Ｐ明朝" w:hint="eastAsia"/>
          <w:sz w:val="22"/>
        </w:rPr>
        <w:t>2</w:t>
      </w:r>
      <w:r w:rsidRPr="000F710A">
        <w:rPr>
          <w:rFonts w:ascii="ＭＳ Ｐ明朝" w:eastAsia="ＭＳ Ｐ明朝" w:hAnsi="ＭＳ Ｐ明朝" w:hint="eastAsia"/>
          <w:sz w:val="22"/>
        </w:rPr>
        <w:t>015年度自治体キャラバン行動では、この「1700億円」問題について中心的にやりとりをおこなった。</w:t>
      </w:r>
    </w:p>
    <w:p w:rsidR="00DE5628" w:rsidRPr="00DE5628" w:rsidRDefault="00DE5628" w:rsidP="00DE5628">
      <w:pPr>
        <w:rPr>
          <w:rFonts w:ascii="ＭＳ Ｐ明朝" w:eastAsia="ＭＳ Ｐ明朝" w:hAnsi="ＭＳ Ｐ明朝"/>
          <w:sz w:val="22"/>
        </w:rPr>
      </w:pPr>
    </w:p>
    <w:p w:rsidR="00DE5628" w:rsidRDefault="00DE5628" w:rsidP="00DE5628">
      <w:pPr>
        <w:pStyle w:val="a4"/>
        <w:numPr>
          <w:ilvl w:val="1"/>
          <w:numId w:val="12"/>
        </w:numPr>
        <w:ind w:leftChars="0"/>
        <w:rPr>
          <w:rFonts w:ascii="MS UI Gothic" w:eastAsia="MS UI Gothic" w:hAnsi="MS UI Gothic"/>
          <w:sz w:val="22"/>
        </w:rPr>
      </w:pPr>
      <w:r w:rsidRPr="000F710A">
        <w:rPr>
          <w:rFonts w:ascii="MS UI Gothic" w:eastAsia="MS UI Gothic" w:hAnsi="MS UI Gothic" w:hint="eastAsia"/>
          <w:sz w:val="22"/>
        </w:rPr>
        <w:t>前述の「黒字すぎる自治体」と「基金積み上げすぎている自治体」に対する運動は2017年度までが勝負。</w:t>
      </w:r>
    </w:p>
    <w:p w:rsidR="00DE5628" w:rsidRDefault="00DE5628" w:rsidP="00DE5628">
      <w:pPr>
        <w:ind w:leftChars="400" w:left="840"/>
        <w:rPr>
          <w:rFonts w:ascii="ＭＳ Ｐ明朝" w:eastAsia="ＭＳ Ｐ明朝" w:hAnsi="ＭＳ Ｐ明朝"/>
          <w:sz w:val="22"/>
        </w:rPr>
      </w:pPr>
      <w:r>
        <w:rPr>
          <w:rFonts w:ascii="ＭＳ Ｐ明朝" w:eastAsia="ＭＳ Ｐ明朝" w:hAnsi="ＭＳ Ｐ明朝" w:hint="eastAsia"/>
          <w:sz w:val="22"/>
        </w:rPr>
        <w:t>□黒字」も「基金」もあくまで、被保険者の保険料（税）などにより積み上げたもの。</w:t>
      </w:r>
    </w:p>
    <w:p w:rsidR="00DE5628" w:rsidRDefault="00DE5628" w:rsidP="00EC41C4">
      <w:pPr>
        <w:ind w:leftChars="400" w:left="1060" w:hangingChars="100" w:hanging="220"/>
        <w:rPr>
          <w:rFonts w:ascii="ＭＳ Ｐ明朝" w:eastAsia="ＭＳ Ｐ明朝" w:hAnsi="ＭＳ Ｐ明朝"/>
          <w:sz w:val="22"/>
        </w:rPr>
      </w:pPr>
      <w:r>
        <w:rPr>
          <w:rFonts w:ascii="ＭＳ Ｐ明朝" w:eastAsia="ＭＳ Ｐ明朝" w:hAnsi="ＭＳ Ｐ明朝" w:hint="eastAsia"/>
          <w:sz w:val="22"/>
        </w:rPr>
        <w:t>□都道府県単位化後はされれば、納付金を基本として保険料算定がされる。納付金は医療費だけでなく、被保険者平均所得によっても決まるため、自治体単独の状況が反映されなくなる。</w:t>
      </w:r>
    </w:p>
    <w:p w:rsidR="00DE5628" w:rsidRDefault="00DE5628" w:rsidP="00DE5628">
      <w:pPr>
        <w:ind w:left="1100" w:hangingChars="500" w:hanging="1100"/>
        <w:rPr>
          <w:rFonts w:ascii="ＭＳ Ｐ明朝" w:eastAsia="ＭＳ Ｐ明朝" w:hAnsi="ＭＳ Ｐ明朝"/>
          <w:sz w:val="22"/>
        </w:rPr>
      </w:pPr>
      <w:r>
        <w:rPr>
          <w:rFonts w:ascii="ＭＳ Ｐ明朝" w:eastAsia="ＭＳ Ｐ明朝" w:hAnsi="ＭＳ Ｐ明朝" w:hint="eastAsia"/>
          <w:sz w:val="22"/>
        </w:rPr>
        <w:t xml:space="preserve">　　　　　　□2018年以降は都道府県に｢財政安定化基金｣が設置される。この基金はオールジャパンで2000億円。2015年11月12日の厚生労働省レクでは、この2000億円は被保険者数で47都道府県に配分する方向とのこと。理論的には現在の市町村が持っている基金は必要がなくなる。（被保険者数での按分シュミレーションは別紙）</w:t>
      </w:r>
    </w:p>
    <w:p w:rsidR="00DE5628" w:rsidRDefault="00DE5628" w:rsidP="00DE5628">
      <w:pPr>
        <w:ind w:left="1100" w:hangingChars="500" w:hanging="1100"/>
        <w:rPr>
          <w:rFonts w:ascii="ＭＳ Ｐ明朝" w:eastAsia="ＭＳ Ｐ明朝" w:hAnsi="ＭＳ Ｐ明朝"/>
          <w:sz w:val="22"/>
        </w:rPr>
      </w:pPr>
      <w:r>
        <w:rPr>
          <w:rFonts w:ascii="ＭＳ Ｐ明朝" w:eastAsia="ＭＳ Ｐ明朝" w:hAnsi="ＭＳ Ｐ明朝" w:hint="eastAsia"/>
          <w:sz w:val="22"/>
        </w:rPr>
        <w:t xml:space="preserve">　　　　　　□基金は2013年度末で2993億円ある。この基金をどうするかは市町村の判断</w:t>
      </w:r>
    </w:p>
    <w:p w:rsidR="00DE5628" w:rsidRDefault="00DE5628" w:rsidP="00DE5628">
      <w:pPr>
        <w:ind w:left="1100" w:hangingChars="500" w:hanging="1100"/>
        <w:rPr>
          <w:rFonts w:ascii="ＭＳ Ｐ明朝" w:eastAsia="ＭＳ Ｐ明朝" w:hAnsi="ＭＳ Ｐ明朝"/>
          <w:sz w:val="22"/>
        </w:rPr>
      </w:pPr>
    </w:p>
    <w:p w:rsidR="00DE5628" w:rsidRPr="00EC41C4" w:rsidRDefault="00DE5628" w:rsidP="00DE5628">
      <w:pPr>
        <w:ind w:left="1100" w:hangingChars="500" w:hanging="1100"/>
        <w:rPr>
          <w:rFonts w:ascii="HGP創英角ｺﾞｼｯｸUB" w:eastAsia="HGP創英角ｺﾞｼｯｸUB" w:hAnsi="ＭＳ Ｐ明朝"/>
          <w:sz w:val="22"/>
        </w:rPr>
      </w:pPr>
      <w:r>
        <w:rPr>
          <w:rFonts w:ascii="ＭＳ Ｐ明朝" w:eastAsia="ＭＳ Ｐ明朝" w:hAnsi="ＭＳ Ｐ明朝" w:hint="eastAsia"/>
          <w:sz w:val="22"/>
        </w:rPr>
        <w:lastRenderedPageBreak/>
        <w:t xml:space="preserve">　　　</w:t>
      </w:r>
      <w:r w:rsidRPr="00EC41C4">
        <w:rPr>
          <w:rFonts w:ascii="HGP創英角ｺﾞｼｯｸUB" w:eastAsia="HGP創英角ｺﾞｼｯｸUB" w:hAnsi="ＭＳ Ｐ明朝" w:hint="eastAsia"/>
          <w:sz w:val="22"/>
        </w:rPr>
        <w:t xml:space="preserve">　⇒千早赤阪村が2015-2017年の3年間平均26％国保料引下げを実施。</w:t>
      </w:r>
    </w:p>
    <w:p w:rsidR="00DE5628" w:rsidRDefault="00DE5628" w:rsidP="00DE5628">
      <w:pPr>
        <w:ind w:left="1100" w:hangingChars="500" w:hanging="1100"/>
        <w:rPr>
          <w:rFonts w:ascii="ＭＳ Ｐ明朝" w:eastAsia="ＭＳ Ｐ明朝" w:hAnsi="ＭＳ Ｐ明朝"/>
          <w:sz w:val="22"/>
        </w:rPr>
      </w:pPr>
      <w:r>
        <w:rPr>
          <w:rFonts w:ascii="ＭＳ Ｐ明朝" w:eastAsia="ＭＳ Ｐ明朝" w:hAnsi="ＭＳ Ｐ明朝" w:hint="eastAsia"/>
          <w:sz w:val="22"/>
        </w:rPr>
        <w:t xml:space="preserve">　　　　　　</w:t>
      </w:r>
      <w:r w:rsidR="009D2508">
        <w:rPr>
          <w:rFonts w:ascii="ＭＳ Ｐ明朝" w:eastAsia="ＭＳ Ｐ明朝" w:hAnsi="ＭＳ Ｐ明朝" w:hint="eastAsia"/>
          <w:sz w:val="22"/>
        </w:rPr>
        <w:t>・</w:t>
      </w:r>
      <w:r>
        <w:rPr>
          <w:rFonts w:ascii="ＭＳ Ｐ明朝" w:eastAsia="ＭＳ Ｐ明朝" w:hAnsi="ＭＳ Ｐ明朝" w:hint="eastAsia"/>
          <w:sz w:val="22"/>
        </w:rPr>
        <w:t>一人当り収支順位では全国335番目で、一人当黒字は28,587円、基金は84,601円。</w:t>
      </w:r>
    </w:p>
    <w:p w:rsidR="00DE5628" w:rsidRDefault="009D2508" w:rsidP="009D2508">
      <w:pPr>
        <w:ind w:leftChars="400" w:left="1060" w:hangingChars="100" w:hanging="220"/>
        <w:rPr>
          <w:rFonts w:ascii="ＭＳ Ｐ明朝" w:eastAsia="ＭＳ Ｐ明朝" w:hAnsi="ＭＳ Ｐ明朝"/>
          <w:sz w:val="22"/>
        </w:rPr>
      </w:pPr>
      <w:r>
        <w:rPr>
          <w:rFonts w:ascii="ＭＳ Ｐ明朝" w:eastAsia="ＭＳ Ｐ明朝" w:hAnsi="ＭＳ Ｐ明朝" w:hint="eastAsia"/>
          <w:sz w:val="22"/>
        </w:rPr>
        <w:t>・</w:t>
      </w:r>
      <w:r w:rsidR="00DE5628">
        <w:rPr>
          <w:rFonts w:ascii="ＭＳ Ｐ明朝" w:eastAsia="ＭＳ Ｐ明朝" w:hAnsi="ＭＳ Ｐ明朝" w:hint="eastAsia"/>
          <w:sz w:val="22"/>
        </w:rPr>
        <w:t>地域社保協はないが、毎年の自治体キャラバン行動で、この基金問題については課長と毎回意見交換してきた。</w:t>
      </w:r>
    </w:p>
    <w:p w:rsidR="00DE5628" w:rsidRDefault="009D2508" w:rsidP="009D2508">
      <w:pPr>
        <w:ind w:leftChars="400" w:left="1060" w:hangingChars="100" w:hanging="220"/>
        <w:rPr>
          <w:rFonts w:ascii="ＭＳ Ｐ明朝" w:eastAsia="ＭＳ Ｐ明朝" w:hAnsi="ＭＳ Ｐ明朝"/>
          <w:sz w:val="22"/>
        </w:rPr>
      </w:pPr>
      <w:r>
        <w:rPr>
          <w:rFonts w:ascii="ＭＳ Ｐ明朝" w:eastAsia="ＭＳ Ｐ明朝" w:hAnsi="ＭＳ Ｐ明朝" w:hint="eastAsia"/>
          <w:sz w:val="22"/>
        </w:rPr>
        <w:t>・</w:t>
      </w:r>
      <w:r w:rsidR="00DE5628">
        <w:rPr>
          <w:rFonts w:ascii="ＭＳ Ｐ明朝" w:eastAsia="ＭＳ Ｐ明朝" w:hAnsi="ＭＳ Ｐ明朝" w:hint="eastAsia"/>
          <w:sz w:val="22"/>
        </w:rPr>
        <w:t>今年の自治体キャラバン行動で課長は「3年後からは大阪府国保となる。黒字や基金残高は千早赤阪村民のお金だが、3年後からはどうなるかわからない。それなら、黒字分と基金を村民に還元しようということとなり、26％引下げとした。3年間はこの保険料でいく。3年後のことはまだよくわからないので、その時に考える」と明言。</w:t>
      </w:r>
    </w:p>
    <w:p w:rsidR="00DE5628" w:rsidRDefault="00DE5628" w:rsidP="00DE5628">
      <w:pPr>
        <w:ind w:leftChars="300" w:left="1070" w:hangingChars="200" w:hanging="440"/>
        <w:rPr>
          <w:rFonts w:ascii="ＭＳ Ｐ明朝" w:eastAsia="ＭＳ Ｐ明朝" w:hAnsi="ＭＳ Ｐ明朝"/>
          <w:sz w:val="22"/>
        </w:rPr>
      </w:pPr>
      <w:r>
        <w:rPr>
          <w:rFonts w:ascii="ＭＳ Ｐ明朝" w:eastAsia="ＭＳ Ｐ明朝" w:hAnsi="ＭＳ Ｐ明朝" w:hint="eastAsia"/>
          <w:sz w:val="22"/>
        </w:rPr>
        <w:t xml:space="preserve">　　　あっぱれではないか。千早赤阪村で出来て、他の自治体でできないはずはない。</w:t>
      </w:r>
    </w:p>
    <w:p w:rsidR="00DE5628" w:rsidRDefault="00DE5628" w:rsidP="00A657FE">
      <w:pPr>
        <w:pStyle w:val="ae"/>
        <w:spacing w:line="0" w:lineRule="atLeast"/>
        <w:rPr>
          <w:rFonts w:ascii="HGP創英角ｺﾞｼｯｸUB" w:eastAsia="HGP創英角ｺﾞｼｯｸUB" w:hAnsi="ＭＳ Ｐ明朝"/>
          <w:sz w:val="24"/>
          <w:szCs w:val="24"/>
        </w:rPr>
      </w:pPr>
    </w:p>
    <w:p w:rsidR="009D2508" w:rsidRDefault="009D2508" w:rsidP="00A657FE">
      <w:pPr>
        <w:pStyle w:val="ae"/>
        <w:spacing w:line="0" w:lineRule="atLeast"/>
        <w:rPr>
          <w:rFonts w:ascii="HGP創英角ｺﾞｼｯｸUB" w:eastAsia="HGP創英角ｺﾞｼｯｸUB" w:hAnsi="ＭＳ Ｐ明朝"/>
          <w:sz w:val="24"/>
          <w:szCs w:val="24"/>
        </w:rPr>
      </w:pPr>
    </w:p>
    <w:p w:rsidR="00BA6BC6" w:rsidRDefault="00DE5628" w:rsidP="00A90ABF">
      <w:pPr>
        <w:pStyle w:val="ae"/>
        <w:spacing w:line="0" w:lineRule="atLeast"/>
        <w:ind w:left="645"/>
        <w:rPr>
          <w:rFonts w:ascii="HGP創英角ｺﾞｼｯｸUB" w:eastAsia="HGP創英角ｺﾞｼｯｸUB"/>
          <w:sz w:val="22"/>
        </w:rPr>
      </w:pPr>
      <w:r>
        <w:rPr>
          <w:rFonts w:ascii="HGP創英角ｺﾞｼｯｸUB" w:eastAsia="HGP創英角ｺﾞｼｯｸUB" w:hAnsi="ＭＳ Ｐ明朝" w:hint="eastAsia"/>
          <w:sz w:val="24"/>
          <w:szCs w:val="24"/>
        </w:rPr>
        <w:t>2）都道府県単位化については</w:t>
      </w:r>
      <w:r>
        <w:rPr>
          <w:rFonts w:ascii="HGP創英角ｺﾞｼｯｸUB" w:eastAsia="HGP創英角ｺﾞｼｯｸUB" w:hint="eastAsia"/>
          <w:sz w:val="22"/>
        </w:rPr>
        <w:t>2015年度3月議会での質問が重要</w:t>
      </w:r>
      <w:r w:rsidR="009D2508">
        <w:rPr>
          <w:rFonts w:ascii="HGP創英角ｺﾞｼｯｸUB" w:eastAsia="HGP創英角ｺﾞｼｯｸUB" w:hint="eastAsia"/>
          <w:sz w:val="22"/>
        </w:rPr>
        <w:t>、さらに各社保協は自治体担当者との話し合いを。</w:t>
      </w:r>
    </w:p>
    <w:p w:rsidR="00DE5628" w:rsidRDefault="00DE5628" w:rsidP="00A90ABF">
      <w:pPr>
        <w:pStyle w:val="ae"/>
        <w:spacing w:line="0" w:lineRule="atLeast"/>
        <w:ind w:left="645"/>
        <w:rPr>
          <w:rFonts w:ascii="ＭＳ Ｐ明朝" w:eastAsia="ＭＳ Ｐ明朝" w:hAnsi="ＭＳ Ｐ明朝"/>
          <w:sz w:val="22"/>
          <w:szCs w:val="22"/>
        </w:rPr>
      </w:pPr>
    </w:p>
    <w:p w:rsidR="00BA6BC6" w:rsidRDefault="00BA6BC6" w:rsidP="00A90ABF">
      <w:pPr>
        <w:pStyle w:val="ae"/>
        <w:spacing w:line="0" w:lineRule="atLeast"/>
        <w:ind w:left="645"/>
        <w:rPr>
          <w:rFonts w:ascii="ＭＳ Ｐ明朝" w:eastAsia="ＭＳ Ｐ明朝" w:hAnsi="ＭＳ Ｐ明朝"/>
          <w:sz w:val="22"/>
          <w:szCs w:val="22"/>
        </w:rPr>
      </w:pPr>
    </w:p>
    <w:p w:rsidR="00001C2B" w:rsidRPr="009D2508" w:rsidRDefault="00001C2B" w:rsidP="00A90ABF">
      <w:pPr>
        <w:pStyle w:val="ae"/>
        <w:spacing w:line="0" w:lineRule="atLeast"/>
        <w:ind w:left="645"/>
        <w:rPr>
          <w:rFonts w:ascii="ＭＳ Ｐ明朝" w:eastAsia="ＭＳ Ｐ明朝" w:hAnsi="ＭＳ Ｐ明朝"/>
          <w:sz w:val="22"/>
          <w:szCs w:val="22"/>
        </w:rPr>
      </w:pPr>
    </w:p>
    <w:p w:rsidR="009D2508" w:rsidRDefault="009D2508" w:rsidP="009D2508">
      <w:pPr>
        <w:pStyle w:val="ae"/>
        <w:spacing w:line="0" w:lineRule="atLeast"/>
        <w:rPr>
          <w:rFonts w:ascii="HGP創英角ｺﾞｼｯｸUB" w:eastAsia="HGP創英角ｺﾞｼｯｸUB"/>
          <w:sz w:val="22"/>
        </w:rPr>
      </w:pPr>
    </w:p>
    <w:p w:rsidR="00BA6BC6" w:rsidRDefault="009D2508" w:rsidP="00A90ABF">
      <w:pPr>
        <w:pStyle w:val="ae"/>
        <w:spacing w:line="0" w:lineRule="atLeast"/>
        <w:ind w:left="645"/>
        <w:rPr>
          <w:rFonts w:ascii="HGP創英角ｺﾞｼｯｸUB" w:eastAsia="HGP創英角ｺﾞｼｯｸUB" w:hAnsi="ＭＳ Ｐ明朝"/>
          <w:sz w:val="24"/>
          <w:szCs w:val="24"/>
        </w:rPr>
      </w:pPr>
      <w:r>
        <w:rPr>
          <w:rFonts w:ascii="HGP創英角ｺﾞｼｯｸUB" w:eastAsia="HGP創英角ｺﾞｼｯｸUB" w:hAnsi="ＭＳ Ｐ明朝" w:hint="eastAsia"/>
          <w:sz w:val="24"/>
          <w:szCs w:val="24"/>
        </w:rPr>
        <w:t>3）これまで、2015年3月に「まとめ</w:t>
      </w:r>
      <w:r w:rsidR="001A3DEF">
        <w:rPr>
          <w:rFonts w:ascii="HGP創英角ｺﾞｼｯｸUB" w:eastAsia="HGP創英角ｺﾞｼｯｸUB" w:hAnsi="ＭＳ Ｐ明朝" w:hint="eastAsia"/>
          <w:sz w:val="24"/>
          <w:szCs w:val="24"/>
        </w:rPr>
        <w:t>る</w:t>
      </w:r>
      <w:r>
        <w:rPr>
          <w:rFonts w:ascii="HGP創英角ｺﾞｼｯｸUB" w:eastAsia="HGP創英角ｺﾞｼｯｸUB" w:hAnsi="ＭＳ Ｐ明朝" w:hint="eastAsia"/>
          <w:sz w:val="24"/>
          <w:szCs w:val="24"/>
        </w:rPr>
        <w:t>」としていたが、大阪府「まだまとめきれない」</w:t>
      </w:r>
    </w:p>
    <w:p w:rsidR="00EC41C4" w:rsidRDefault="00EC41C4" w:rsidP="00A90ABF">
      <w:pPr>
        <w:pStyle w:val="ae"/>
        <w:spacing w:line="0" w:lineRule="atLeast"/>
        <w:ind w:left="645"/>
        <w:rPr>
          <w:rFonts w:ascii="HGP創英角ｺﾞｼｯｸUB" w:eastAsia="HGP創英角ｺﾞｼｯｸUB" w:hAnsi="ＭＳ Ｐ明朝"/>
          <w:sz w:val="24"/>
          <w:szCs w:val="24"/>
        </w:rPr>
      </w:pPr>
      <w:r>
        <w:rPr>
          <w:rFonts w:ascii="HGP創英角ｺﾞｼｯｸUB" w:eastAsia="HGP創英角ｺﾞｼｯｸUB" w:hAnsi="ＭＳ Ｐ明朝" w:hint="eastAsia"/>
          <w:sz w:val="24"/>
          <w:szCs w:val="24"/>
        </w:rPr>
        <w:t xml:space="preserve">　　</w:t>
      </w:r>
    </w:p>
    <w:p w:rsidR="00EC41C4" w:rsidRDefault="00EC41C4" w:rsidP="00EC41C4">
      <w:pPr>
        <w:pStyle w:val="ae"/>
        <w:spacing w:line="0" w:lineRule="atLeast"/>
        <w:ind w:left="645" w:firstLineChars="100" w:firstLine="240"/>
        <w:rPr>
          <w:rFonts w:ascii="HGP創英角ｺﾞｼｯｸUB" w:eastAsia="HGP創英角ｺﾞｼｯｸUB" w:hAnsi="ＭＳ Ｐ明朝"/>
          <w:sz w:val="24"/>
          <w:szCs w:val="24"/>
        </w:rPr>
      </w:pPr>
      <w:r>
        <w:rPr>
          <w:rFonts w:ascii="HGP創英角ｺﾞｼｯｸUB" w:eastAsia="HGP創英角ｺﾞｼｯｸUB" w:hAnsi="ＭＳ Ｐ明朝" w:hint="eastAsia"/>
          <w:sz w:val="24"/>
          <w:szCs w:val="24"/>
        </w:rPr>
        <w:t>⇒まとめさせない運動を地域から</w:t>
      </w:r>
    </w:p>
    <w:p w:rsidR="00EC41C4" w:rsidRDefault="00EC41C4" w:rsidP="00A90ABF">
      <w:pPr>
        <w:pStyle w:val="ae"/>
        <w:spacing w:line="0" w:lineRule="atLeast"/>
        <w:ind w:left="645"/>
        <w:rPr>
          <w:rFonts w:ascii="HGP創英角ｺﾞｼｯｸUB" w:eastAsia="HGP創英角ｺﾞｼｯｸUB" w:hAnsi="ＭＳ Ｐ明朝"/>
          <w:sz w:val="24"/>
          <w:szCs w:val="24"/>
        </w:rPr>
      </w:pPr>
    </w:p>
    <w:p w:rsidR="00D47054" w:rsidRDefault="00D47054" w:rsidP="00A90ABF">
      <w:pPr>
        <w:pStyle w:val="ae"/>
        <w:spacing w:line="0" w:lineRule="atLeast"/>
        <w:ind w:left="645"/>
        <w:rPr>
          <w:rFonts w:ascii="HGP創英角ｺﾞｼｯｸUB" w:eastAsia="HGP創英角ｺﾞｼｯｸUB" w:hAnsi="ＭＳ Ｐ明朝"/>
          <w:sz w:val="24"/>
          <w:szCs w:val="24"/>
        </w:rPr>
      </w:pPr>
      <w:r>
        <w:rPr>
          <w:rFonts w:ascii="HGP創英角ｺﾞｼｯｸUB" w:eastAsia="HGP創英角ｺﾞｼｯｸUB" w:hAnsi="ＭＳ Ｐ明朝" w:hint="eastAsia"/>
          <w:sz w:val="24"/>
          <w:szCs w:val="24"/>
        </w:rPr>
        <w:t xml:space="preserve">　　□住民の立場に立つ、いのちを守る自治体か、地域地域の国保の歴史にさお差し、安易</w:t>
      </w:r>
    </w:p>
    <w:p w:rsidR="00EC41C4" w:rsidRDefault="00D47054" w:rsidP="00D47054">
      <w:pPr>
        <w:pStyle w:val="ae"/>
        <w:spacing w:line="0" w:lineRule="atLeast"/>
        <w:ind w:left="645" w:firstLineChars="200" w:firstLine="480"/>
        <w:rPr>
          <w:rFonts w:ascii="HGP創英角ｺﾞｼｯｸUB" w:eastAsia="HGP創英角ｺﾞｼｯｸUB" w:hAnsi="ＭＳ Ｐ明朝"/>
          <w:sz w:val="24"/>
          <w:szCs w:val="24"/>
        </w:rPr>
      </w:pPr>
      <w:r>
        <w:rPr>
          <w:rFonts w:ascii="HGP創英角ｺﾞｼｯｸUB" w:eastAsia="HGP創英角ｺﾞｼｯｸUB" w:hAnsi="ＭＳ Ｐ明朝" w:hint="eastAsia"/>
          <w:sz w:val="24"/>
          <w:szCs w:val="24"/>
        </w:rPr>
        <w:t>に平準化、標準化、統一化に流される自治体になるのかが問われている。</w:t>
      </w:r>
    </w:p>
    <w:p w:rsidR="00EC41C4" w:rsidRPr="009D2508" w:rsidRDefault="00EC41C4" w:rsidP="00A90ABF">
      <w:pPr>
        <w:pStyle w:val="ae"/>
        <w:spacing w:line="0" w:lineRule="atLeast"/>
        <w:ind w:left="645"/>
        <w:rPr>
          <w:rFonts w:ascii="ＭＳ Ｐ明朝" w:eastAsia="ＭＳ Ｐ明朝" w:hAnsi="ＭＳ Ｐ明朝"/>
          <w:sz w:val="22"/>
          <w:szCs w:val="22"/>
        </w:rPr>
      </w:pPr>
    </w:p>
    <w:p w:rsidR="009D2508" w:rsidRDefault="009D2508" w:rsidP="00A90ABF">
      <w:pPr>
        <w:pStyle w:val="ae"/>
        <w:spacing w:line="0" w:lineRule="atLeast"/>
        <w:ind w:left="645"/>
        <w:rPr>
          <w:rFonts w:ascii="ＭＳ Ｐ明朝" w:eastAsia="ＭＳ Ｐ明朝" w:hAnsi="ＭＳ Ｐ明朝"/>
          <w:sz w:val="22"/>
          <w:szCs w:val="22"/>
        </w:rPr>
      </w:pPr>
    </w:p>
    <w:p w:rsidR="00EC41C4" w:rsidRDefault="00EC41C4" w:rsidP="00A90ABF">
      <w:pPr>
        <w:pStyle w:val="ae"/>
        <w:spacing w:line="0" w:lineRule="atLeast"/>
        <w:ind w:left="645"/>
        <w:rPr>
          <w:rFonts w:ascii="ＭＳ Ｐ明朝" w:eastAsia="ＭＳ Ｐ明朝" w:hAnsi="ＭＳ Ｐ明朝"/>
          <w:sz w:val="22"/>
          <w:szCs w:val="22"/>
        </w:rPr>
      </w:pPr>
    </w:p>
    <w:p w:rsidR="00001C2B" w:rsidRDefault="00001C2B" w:rsidP="00A90ABF">
      <w:pPr>
        <w:pStyle w:val="ae"/>
        <w:spacing w:line="0" w:lineRule="atLeast"/>
        <w:ind w:left="645"/>
        <w:rPr>
          <w:rFonts w:ascii="ＭＳ Ｐ明朝" w:eastAsia="ＭＳ Ｐ明朝" w:hAnsi="ＭＳ Ｐ明朝"/>
          <w:sz w:val="22"/>
          <w:szCs w:val="22"/>
        </w:rPr>
      </w:pPr>
    </w:p>
    <w:p w:rsidR="00001C2B" w:rsidRDefault="00001C2B" w:rsidP="00A90ABF">
      <w:pPr>
        <w:pStyle w:val="ae"/>
        <w:spacing w:line="0" w:lineRule="atLeast"/>
        <w:ind w:left="645"/>
        <w:rPr>
          <w:rFonts w:ascii="ＭＳ Ｐ明朝" w:eastAsia="ＭＳ Ｐ明朝" w:hAnsi="ＭＳ Ｐ明朝"/>
          <w:sz w:val="22"/>
          <w:szCs w:val="22"/>
        </w:rPr>
      </w:pPr>
    </w:p>
    <w:p w:rsidR="00001C2B" w:rsidRDefault="00001C2B" w:rsidP="00A90ABF">
      <w:pPr>
        <w:pStyle w:val="ae"/>
        <w:spacing w:line="0" w:lineRule="atLeast"/>
        <w:ind w:left="645"/>
        <w:rPr>
          <w:rFonts w:ascii="ＭＳ Ｐ明朝" w:eastAsia="ＭＳ Ｐ明朝" w:hAnsi="ＭＳ Ｐ明朝"/>
          <w:sz w:val="22"/>
          <w:szCs w:val="22"/>
        </w:rPr>
      </w:pPr>
    </w:p>
    <w:p w:rsidR="00001C2B" w:rsidRDefault="00001C2B" w:rsidP="00A90ABF">
      <w:pPr>
        <w:pStyle w:val="ae"/>
        <w:spacing w:line="0" w:lineRule="atLeast"/>
        <w:ind w:left="645"/>
        <w:rPr>
          <w:rFonts w:ascii="ＭＳ Ｐ明朝" w:eastAsia="ＭＳ Ｐ明朝" w:hAnsi="ＭＳ Ｐ明朝"/>
          <w:sz w:val="22"/>
          <w:szCs w:val="22"/>
        </w:rPr>
      </w:pPr>
    </w:p>
    <w:p w:rsidR="00001C2B" w:rsidRDefault="00001C2B" w:rsidP="00A90ABF">
      <w:pPr>
        <w:pStyle w:val="ae"/>
        <w:spacing w:line="0" w:lineRule="atLeast"/>
        <w:ind w:left="645"/>
        <w:rPr>
          <w:rFonts w:ascii="ＭＳ Ｐ明朝" w:eastAsia="ＭＳ Ｐ明朝" w:hAnsi="ＭＳ Ｐ明朝"/>
          <w:sz w:val="22"/>
          <w:szCs w:val="22"/>
        </w:rPr>
      </w:pPr>
    </w:p>
    <w:p w:rsidR="00EC41C4" w:rsidRDefault="00EC41C4" w:rsidP="00A90ABF">
      <w:pPr>
        <w:pStyle w:val="ae"/>
        <w:spacing w:line="0" w:lineRule="atLeast"/>
        <w:ind w:left="645"/>
        <w:rPr>
          <w:rFonts w:ascii="ＭＳ Ｐ明朝" w:eastAsia="ＭＳ Ｐ明朝" w:hAnsi="ＭＳ Ｐ明朝"/>
          <w:sz w:val="22"/>
          <w:szCs w:val="22"/>
        </w:rPr>
      </w:pPr>
    </w:p>
    <w:p w:rsidR="00EC41C4" w:rsidRDefault="00EC41C4" w:rsidP="00A90ABF">
      <w:pPr>
        <w:pStyle w:val="ae"/>
        <w:spacing w:line="0" w:lineRule="atLeast"/>
        <w:ind w:left="645"/>
        <w:rPr>
          <w:rFonts w:ascii="ＭＳ Ｐ明朝" w:eastAsia="ＭＳ Ｐ明朝" w:hAnsi="ＭＳ Ｐ明朝"/>
          <w:sz w:val="22"/>
          <w:szCs w:val="22"/>
        </w:rPr>
      </w:pPr>
    </w:p>
    <w:p w:rsidR="00EC41C4" w:rsidRDefault="00EC41C4" w:rsidP="00A90ABF">
      <w:pPr>
        <w:pStyle w:val="ae"/>
        <w:spacing w:line="0" w:lineRule="atLeast"/>
        <w:ind w:left="645"/>
        <w:rPr>
          <w:rFonts w:ascii="ＭＳ Ｐ明朝" w:eastAsia="ＭＳ Ｐ明朝" w:hAnsi="ＭＳ Ｐ明朝"/>
          <w:sz w:val="22"/>
          <w:szCs w:val="22"/>
        </w:rPr>
      </w:pPr>
    </w:p>
    <w:p w:rsidR="00EC41C4" w:rsidRDefault="00EC41C4" w:rsidP="00A90ABF">
      <w:pPr>
        <w:pStyle w:val="ae"/>
        <w:spacing w:line="0" w:lineRule="atLeast"/>
        <w:ind w:left="645"/>
        <w:rPr>
          <w:rFonts w:ascii="ＭＳ Ｐ明朝" w:eastAsia="ＭＳ Ｐ明朝" w:hAnsi="ＭＳ Ｐ明朝"/>
          <w:sz w:val="22"/>
          <w:szCs w:val="22"/>
        </w:rPr>
      </w:pPr>
    </w:p>
    <w:p w:rsidR="00EC41C4" w:rsidRDefault="00EC41C4" w:rsidP="00A90ABF">
      <w:pPr>
        <w:pStyle w:val="ae"/>
        <w:spacing w:line="0" w:lineRule="atLeast"/>
        <w:ind w:left="645"/>
        <w:rPr>
          <w:rFonts w:ascii="ＭＳ Ｐ明朝" w:eastAsia="ＭＳ Ｐ明朝" w:hAnsi="ＭＳ Ｐ明朝"/>
          <w:sz w:val="22"/>
          <w:szCs w:val="22"/>
        </w:rPr>
      </w:pPr>
    </w:p>
    <w:p w:rsidR="00EC41C4" w:rsidRPr="009D2508" w:rsidRDefault="00EC41C4" w:rsidP="00A90ABF">
      <w:pPr>
        <w:pStyle w:val="ae"/>
        <w:spacing w:line="0" w:lineRule="atLeast"/>
        <w:ind w:left="645"/>
        <w:rPr>
          <w:rFonts w:ascii="ＭＳ Ｐ明朝" w:eastAsia="ＭＳ Ｐ明朝" w:hAnsi="ＭＳ Ｐ明朝"/>
          <w:sz w:val="22"/>
          <w:szCs w:val="22"/>
        </w:rPr>
      </w:pPr>
    </w:p>
    <w:p w:rsidR="00BA6BC6" w:rsidRDefault="00BA6BC6" w:rsidP="00A90ABF">
      <w:pPr>
        <w:pStyle w:val="ae"/>
        <w:spacing w:line="0" w:lineRule="atLeast"/>
        <w:ind w:left="645"/>
        <w:rPr>
          <w:rFonts w:ascii="ＭＳ Ｐ明朝" w:eastAsia="ＭＳ Ｐ明朝" w:hAnsi="ＭＳ Ｐ明朝"/>
          <w:sz w:val="22"/>
          <w:szCs w:val="22"/>
        </w:rPr>
      </w:pPr>
    </w:p>
    <w:p w:rsidR="009D2508" w:rsidRDefault="009D2508" w:rsidP="00A90ABF">
      <w:pPr>
        <w:pStyle w:val="ae"/>
        <w:spacing w:line="0" w:lineRule="atLeast"/>
        <w:ind w:left="645"/>
        <w:rPr>
          <w:rFonts w:ascii="ＭＳ Ｐ明朝" w:eastAsia="ＭＳ Ｐ明朝" w:hAnsi="ＭＳ Ｐ明朝"/>
          <w:sz w:val="22"/>
          <w:szCs w:val="22"/>
        </w:rPr>
      </w:pPr>
    </w:p>
    <w:p w:rsidR="00A90ABF" w:rsidRPr="009D2508" w:rsidRDefault="00A90ABF" w:rsidP="009D2508">
      <w:pPr>
        <w:pStyle w:val="ae"/>
        <w:spacing w:line="0" w:lineRule="atLeast"/>
        <w:ind w:left="960" w:hangingChars="400" w:hanging="960"/>
        <w:rPr>
          <w:rFonts w:ascii="HGP創英角ｺﾞｼｯｸUB" w:eastAsia="HGP創英角ｺﾞｼｯｸUB" w:hAnsi="MS UI Gothic"/>
          <w:sz w:val="24"/>
          <w:szCs w:val="24"/>
        </w:rPr>
      </w:pPr>
      <w:r w:rsidRPr="009D2508">
        <w:rPr>
          <w:rFonts w:ascii="HGP創英角ｺﾞｼｯｸUB" w:eastAsia="HGP創英角ｺﾞｼｯｸUB" w:hAnsi="ＭＳ Ｐ明朝" w:hint="eastAsia"/>
          <w:sz w:val="24"/>
          <w:szCs w:val="24"/>
        </w:rPr>
        <w:t xml:space="preserve">　　　　</w:t>
      </w:r>
      <w:r w:rsidR="009D2508" w:rsidRPr="009D2508">
        <w:rPr>
          <w:rFonts w:ascii="HGP創英角ｺﾞｼｯｸUB" w:eastAsia="HGP創英角ｺﾞｼｯｸUB" w:hAnsi="ＭＳ Ｐ明朝" w:hint="eastAsia"/>
          <w:sz w:val="24"/>
          <w:szCs w:val="24"/>
        </w:rPr>
        <w:t>※</w:t>
      </w:r>
      <w:r w:rsidRPr="009D2508">
        <w:rPr>
          <w:rFonts w:ascii="HGP創英角ｺﾞｼｯｸUB" w:eastAsia="HGP創英角ｺﾞｼｯｸUB" w:hAnsi="ＭＳ Ｐ明朝" w:hint="eastAsia"/>
          <w:sz w:val="24"/>
          <w:szCs w:val="24"/>
        </w:rPr>
        <w:t xml:space="preserve">2月24日(水)午後3時～大阪府保険医協会会議室において、大阪府国保課上島主査を招いての「説明会」　</w:t>
      </w:r>
      <w:r w:rsidR="009D2508">
        <w:rPr>
          <w:rFonts w:ascii="HGP創英角ｺﾞｼｯｸUB" w:eastAsia="HGP創英角ｺﾞｼｯｸUB" w:hAnsi="ＭＳ Ｐ明朝" w:hint="eastAsia"/>
          <w:sz w:val="24"/>
          <w:szCs w:val="24"/>
        </w:rPr>
        <w:t>を開催</w:t>
      </w:r>
      <w:r w:rsidRPr="009D2508">
        <w:rPr>
          <w:rFonts w:ascii="HGP創英角ｺﾞｼｯｸUB" w:eastAsia="HGP創英角ｺﾞｼｯｸUB" w:hAnsi="ＭＳ Ｐ明朝" w:hint="eastAsia"/>
          <w:sz w:val="24"/>
          <w:szCs w:val="24"/>
        </w:rPr>
        <w:t xml:space="preserve">　</w:t>
      </w:r>
    </w:p>
    <w:p w:rsidR="00A90ABF" w:rsidRDefault="00A90ABF" w:rsidP="00A90ABF">
      <w:pPr>
        <w:pStyle w:val="ae"/>
        <w:spacing w:line="0" w:lineRule="atLeast"/>
        <w:rPr>
          <w:rFonts w:ascii="HGP創英角ｺﾞｼｯｸUB" w:eastAsia="HGP創英角ｺﾞｼｯｸUB" w:hAnsi="MS UI Gothic"/>
          <w:sz w:val="24"/>
          <w:szCs w:val="24"/>
        </w:rPr>
      </w:pPr>
      <w:r w:rsidRPr="009D2508">
        <w:rPr>
          <w:rFonts w:ascii="HGP創英角ｺﾞｼｯｸUB" w:eastAsia="HGP創英角ｺﾞｼｯｸUB" w:hAnsi="MS UI Gothic" w:hint="eastAsia"/>
          <w:sz w:val="24"/>
          <w:szCs w:val="24"/>
        </w:rPr>
        <w:t xml:space="preserve">　　　　　　　　　</w:t>
      </w:r>
    </w:p>
    <w:p w:rsidR="00001C2B" w:rsidRDefault="00001C2B" w:rsidP="00A90ABF">
      <w:pPr>
        <w:pStyle w:val="ae"/>
        <w:spacing w:line="0" w:lineRule="atLeast"/>
        <w:rPr>
          <w:rFonts w:ascii="HGP創英角ｺﾞｼｯｸUB" w:eastAsia="HGP創英角ｺﾞｼｯｸUB" w:hAnsi="MS UI Gothic"/>
          <w:sz w:val="24"/>
          <w:szCs w:val="24"/>
        </w:rPr>
      </w:pPr>
    </w:p>
    <w:p w:rsidR="00001C2B" w:rsidRDefault="00001C2B" w:rsidP="00A90ABF">
      <w:pPr>
        <w:pStyle w:val="ae"/>
        <w:spacing w:line="0" w:lineRule="atLeast"/>
        <w:rPr>
          <w:rFonts w:ascii="HGP創英角ｺﾞｼｯｸUB" w:eastAsia="HGP創英角ｺﾞｼｯｸUB" w:hAnsi="MS UI Gothic"/>
          <w:sz w:val="24"/>
          <w:szCs w:val="24"/>
        </w:rPr>
      </w:pPr>
    </w:p>
    <w:p w:rsidR="00001C2B" w:rsidRDefault="00001C2B" w:rsidP="00A90ABF">
      <w:pPr>
        <w:pStyle w:val="ae"/>
        <w:spacing w:line="0" w:lineRule="atLeast"/>
        <w:rPr>
          <w:rFonts w:ascii="HGP創英角ｺﾞｼｯｸUB" w:eastAsia="HGP創英角ｺﾞｼｯｸUB" w:hAnsi="MS UI Gothic" w:hint="eastAsia"/>
          <w:sz w:val="24"/>
          <w:szCs w:val="24"/>
        </w:rPr>
      </w:pPr>
    </w:p>
    <w:p w:rsidR="00651B70" w:rsidRDefault="00651B70" w:rsidP="00651B70">
      <w:pPr>
        <w:jc w:val="center"/>
        <w:rPr>
          <w:rFonts w:ascii="HGP創英角ｺﾞｼｯｸUB" w:eastAsia="HGP創英角ｺﾞｼｯｸUB"/>
          <w:sz w:val="40"/>
          <w:szCs w:val="40"/>
          <w:bdr w:val="single" w:sz="4" w:space="0" w:color="auto"/>
        </w:rPr>
      </w:pPr>
      <w:r w:rsidRPr="00C31536">
        <w:rPr>
          <w:rFonts w:ascii="HGP創英角ｺﾞｼｯｸUB" w:eastAsia="HGP創英角ｺﾞｼｯｸUB" w:hint="eastAsia"/>
          <w:sz w:val="40"/>
          <w:szCs w:val="40"/>
          <w:bdr w:val="single" w:sz="4" w:space="0" w:color="auto"/>
        </w:rPr>
        <w:lastRenderedPageBreak/>
        <w:t>国民健康保険都道府県単位化問題Ｑ＆Ａ</w:t>
      </w:r>
    </w:p>
    <w:p w:rsidR="00651B70" w:rsidRPr="00927B9F" w:rsidRDefault="00651B70" w:rsidP="00651B70">
      <w:pPr>
        <w:jc w:val="right"/>
        <w:rPr>
          <w:rFonts w:ascii="ＭＳ Ｐ明朝" w:eastAsia="ＭＳ Ｐ明朝" w:hAnsi="ＭＳ Ｐ明朝"/>
          <w:sz w:val="22"/>
        </w:rPr>
      </w:pPr>
      <w:r w:rsidRPr="00927B9F">
        <w:rPr>
          <w:rFonts w:ascii="ＭＳ Ｐ明朝" w:eastAsia="ＭＳ Ｐ明朝" w:hAnsi="ＭＳ Ｐ明朝" w:hint="eastAsia"/>
          <w:sz w:val="22"/>
        </w:rPr>
        <w:t>201</w:t>
      </w:r>
      <w:r>
        <w:rPr>
          <w:rFonts w:ascii="ＭＳ Ｐ明朝" w:eastAsia="ＭＳ Ｐ明朝" w:hAnsi="ＭＳ Ｐ明朝" w:hint="eastAsia"/>
          <w:sz w:val="22"/>
        </w:rPr>
        <w:t>6.1.28大阪社保協　事務局長　寺内順子</w:t>
      </w:r>
    </w:p>
    <w:p w:rsidR="00651B70" w:rsidRPr="000F0AC9" w:rsidRDefault="00651B70" w:rsidP="00651B70">
      <w:pPr>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1</w:t>
      </w:r>
      <w:r w:rsidRPr="000F0AC9">
        <w:rPr>
          <w:rFonts w:ascii="HGP創英角ｺﾞｼｯｸUB" w:eastAsia="HGP創英角ｺﾞｼｯｸUB" w:hAnsi="ＭＳ Ｐ明朝" w:hint="eastAsia"/>
          <w:sz w:val="22"/>
        </w:rPr>
        <w:t xml:space="preserve">　国民健康保険都道府県化ってどういう意味ですか？</w:t>
      </w:r>
    </w:p>
    <w:p w:rsidR="00651B70" w:rsidRDefault="00651B70" w:rsidP="00651B70">
      <w:pPr>
        <w:ind w:left="440" w:hangingChars="200" w:hanging="440"/>
        <w:jc w:val="left"/>
        <w:rPr>
          <w:rFonts w:ascii="ＭＳ Ｐ明朝" w:eastAsia="ＭＳ Ｐ明朝" w:hAnsi="ＭＳ Ｐ明朝"/>
          <w:sz w:val="22"/>
        </w:rPr>
      </w:pPr>
      <w:r>
        <w:rPr>
          <w:rFonts w:ascii="ＭＳ Ｐ明朝" w:eastAsia="ＭＳ Ｐ明朝" w:hAnsi="ＭＳ Ｐ明朝" w:hint="eastAsia"/>
          <w:sz w:val="22"/>
        </w:rPr>
        <w:t>Ａ.1　現在の国民健康保険（国保）は1961年にスタートした時から運営する（保険者といいます）のは市町村と特別区だと国保法第3条-1に規定されてきました。今回の法改正で2018年度より保険者は都道府県と市町村となり国保を共同運営することとなります。都道府県は国保財政運営をし（お財布を握り）、市町村はさまざまな国保実務を引き続きすることとなります。</w:t>
      </w:r>
    </w:p>
    <w:p w:rsidR="00651B70" w:rsidRPr="00934DA3" w:rsidRDefault="00651B70" w:rsidP="00651B70">
      <w:pPr>
        <w:ind w:left="440" w:hangingChars="200" w:hanging="440"/>
        <w:jc w:val="left"/>
        <w:rPr>
          <w:rFonts w:ascii="ＭＳ Ｐ明朝" w:eastAsia="ＭＳ Ｐ明朝" w:hAnsi="ＭＳ Ｐ明朝"/>
          <w:sz w:val="22"/>
        </w:rPr>
      </w:pPr>
    </w:p>
    <w:p w:rsidR="00651B70" w:rsidRDefault="00651B70" w:rsidP="00651B70">
      <w:pPr>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2</w:t>
      </w:r>
      <w:r w:rsidRPr="000F0AC9">
        <w:rPr>
          <w:rFonts w:ascii="HGP創英角ｺﾞｼｯｸUB" w:eastAsia="HGP創英角ｺﾞｼｯｸUB" w:hAnsi="ＭＳ Ｐ明朝" w:hint="eastAsia"/>
          <w:sz w:val="22"/>
        </w:rPr>
        <w:t xml:space="preserve">　　国民健康保険都道府県化</w:t>
      </w:r>
      <w:r>
        <w:rPr>
          <w:rFonts w:ascii="HGP創英角ｺﾞｼｯｸUB" w:eastAsia="HGP創英角ｺﾞｼｯｸUB" w:hAnsi="ＭＳ Ｐ明朝" w:hint="eastAsia"/>
          <w:sz w:val="22"/>
        </w:rPr>
        <w:t>の目的はなんですか？</w:t>
      </w:r>
    </w:p>
    <w:p w:rsidR="00651B70" w:rsidRDefault="00651B70" w:rsidP="00651B70">
      <w:pPr>
        <w:ind w:left="220" w:hangingChars="100" w:hanging="220"/>
        <w:jc w:val="left"/>
        <w:rPr>
          <w:rFonts w:ascii="ＭＳ Ｐ明朝" w:eastAsia="ＭＳ Ｐ明朝" w:hAnsi="ＭＳ Ｐ明朝"/>
          <w:sz w:val="22"/>
        </w:rPr>
      </w:pPr>
      <w:r>
        <w:rPr>
          <w:rFonts w:ascii="ＭＳ Ｐ明朝" w:eastAsia="ＭＳ Ｐ明朝" w:hAnsi="ＭＳ Ｐ明朝" w:hint="eastAsia"/>
          <w:sz w:val="22"/>
        </w:rPr>
        <w:t>Ａ.2　　一言で言うと、国保を医療費の適正化（削減）の道具にするということです。それをカットにしたのが以下です。国が都道府県を使って、医療供給体制（医療ビジョン）を作らせ、さらに医療費の支払い（=国保が最もシェアが大きい）、つまり財布を握ることによって医療費の削減をしようというものです。</w:t>
      </w:r>
    </w:p>
    <w:tbl>
      <w:tblPr>
        <w:tblW w:w="104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2"/>
      </w:tblGrid>
      <w:tr w:rsidR="00651B70" w:rsidTr="003319AB">
        <w:trPr>
          <w:trHeight w:val="5837"/>
        </w:trPr>
        <w:tc>
          <w:tcPr>
            <w:tcW w:w="10462" w:type="dxa"/>
          </w:tcPr>
          <w:p w:rsidR="00651B70" w:rsidRPr="002C3DD5" w:rsidRDefault="00651B70" w:rsidP="003319AB">
            <w:pPr>
              <w:jc w:val="left"/>
              <w:rPr>
                <w:rFonts w:ascii="ＭＳ Ｐ明朝" w:eastAsia="ＭＳ Ｐ明朝" w:hAnsi="ＭＳ Ｐ明朝"/>
                <w:sz w:val="22"/>
              </w:rPr>
            </w:pPr>
            <w:r>
              <w:rPr>
                <w:rFonts w:ascii="ＭＳ Ｐ明朝" w:eastAsia="ＭＳ Ｐ明朝" w:hAnsi="ＭＳ Ｐ明朝"/>
                <w:noProof/>
                <w:sz w:val="22"/>
              </w:rPr>
              <w:drawing>
                <wp:inline distT="0" distB="0" distL="0" distR="0">
                  <wp:extent cx="6086475" cy="3409950"/>
                  <wp:effectExtent l="19050" t="0" r="9525" b="0"/>
                  <wp:docPr id="1" name="図 0" descr="国保都道府県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国保都道府県化.jpg"/>
                          <pic:cNvPicPr>
                            <a:picLocks noChangeAspect="1" noChangeArrowheads="1"/>
                          </pic:cNvPicPr>
                        </pic:nvPicPr>
                        <pic:blipFill>
                          <a:blip r:embed="rId8" cstate="print"/>
                          <a:srcRect/>
                          <a:stretch>
                            <a:fillRect/>
                          </a:stretch>
                        </pic:blipFill>
                        <pic:spPr bwMode="auto">
                          <a:xfrm>
                            <a:off x="0" y="0"/>
                            <a:ext cx="6086475" cy="3409950"/>
                          </a:xfrm>
                          <a:prstGeom prst="rect">
                            <a:avLst/>
                          </a:prstGeom>
                          <a:noFill/>
                          <a:ln w="9525">
                            <a:noFill/>
                            <a:miter lim="800000"/>
                            <a:headEnd/>
                            <a:tailEnd/>
                          </a:ln>
                        </pic:spPr>
                      </pic:pic>
                    </a:graphicData>
                  </a:graphic>
                </wp:inline>
              </w:drawing>
            </w:r>
          </w:p>
        </w:tc>
      </w:tr>
    </w:tbl>
    <w:p w:rsidR="00651B70" w:rsidRDefault="00651B70" w:rsidP="00651B70">
      <w:pPr>
        <w:ind w:left="220" w:hangingChars="100" w:hanging="220"/>
        <w:jc w:val="left"/>
        <w:rPr>
          <w:rFonts w:ascii="ＭＳ Ｐ明朝" w:eastAsia="ＭＳ Ｐ明朝" w:hAnsi="ＭＳ Ｐ明朝"/>
          <w:sz w:val="22"/>
        </w:rPr>
      </w:pPr>
    </w:p>
    <w:p w:rsidR="00651B70" w:rsidRDefault="00651B70" w:rsidP="00651B70">
      <w:pPr>
        <w:ind w:left="220" w:hangingChars="100" w:hanging="22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3</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どうして国は医療費の適正化をしたいのですか？</w:t>
      </w:r>
    </w:p>
    <w:p w:rsidR="00651B70" w:rsidRDefault="00651B70" w:rsidP="00651B70">
      <w:pPr>
        <w:ind w:left="220" w:hangingChars="100" w:hanging="220"/>
        <w:jc w:val="left"/>
        <w:rPr>
          <w:rFonts w:ascii="ＭＳ Ｐ明朝" w:eastAsia="ＭＳ Ｐ明朝" w:hAnsi="ＭＳ Ｐ明朝" w:cs="ＤＦ中丸ゴシック体"/>
          <w:color w:val="000000"/>
          <w:kern w:val="0"/>
          <w:sz w:val="22"/>
        </w:rPr>
      </w:pPr>
      <w:r>
        <w:rPr>
          <w:rFonts w:ascii="ＭＳ Ｐ明朝" w:eastAsia="ＭＳ Ｐ明朝" w:hAnsi="ＭＳ Ｐ明朝" w:hint="eastAsia"/>
          <w:sz w:val="22"/>
        </w:rPr>
        <w:t>Ａ.3　　　「</w:t>
      </w:r>
      <w:r>
        <w:rPr>
          <w:rFonts w:ascii="ＭＳ Ｐ明朝" w:eastAsia="ＭＳ Ｐ明朝" w:hAnsi="ＭＳ Ｐ明朝" w:cs="ＤＦ中丸ゴシック体" w:hint="eastAsia"/>
          <w:color w:val="000000"/>
          <w:kern w:val="0"/>
          <w:sz w:val="22"/>
        </w:rPr>
        <w:t>税と社会保障の一体改革」という言葉があります。これは段階の世代の人たちがすべて７５歳以上になる2025年にむけて、社会保障財源を消費税とするために年金・医療・介護・子育ての分野を自助と共助で圧縮していくという政策です。</w:t>
      </w:r>
    </w:p>
    <w:p w:rsidR="00651B70" w:rsidRDefault="00651B70" w:rsidP="00651B70">
      <w:pPr>
        <w:ind w:leftChars="100" w:left="210" w:firstLineChars="100" w:firstLine="220"/>
        <w:rPr>
          <w:rFonts w:ascii="ＭＳ Ｐ明朝" w:eastAsia="ＭＳ Ｐ明朝" w:hAnsi="ＭＳ Ｐ明朝" w:cs="ＤＦ中丸ゴシック体"/>
          <w:color w:val="000000"/>
          <w:kern w:val="0"/>
          <w:sz w:val="22"/>
        </w:rPr>
      </w:pPr>
      <w:r>
        <w:rPr>
          <w:rFonts w:ascii="ＭＳ Ｐ明朝" w:eastAsia="ＭＳ Ｐ明朝" w:hAnsi="ＭＳ Ｐ明朝" w:cs="ＤＦ中丸ゴシック体" w:hint="eastAsia"/>
          <w:color w:val="000000"/>
          <w:kern w:val="0"/>
          <w:sz w:val="22"/>
        </w:rPr>
        <w:t>表1は厚生労働省作成の社会保障費の将来推計に大阪社保協で割合をいれたものです。</w:t>
      </w:r>
    </w:p>
    <w:p w:rsidR="00651B70" w:rsidRDefault="00651B70" w:rsidP="00651B70">
      <w:pPr>
        <w:ind w:leftChars="100" w:left="210" w:firstLineChars="100" w:firstLine="220"/>
        <w:rPr>
          <w:rFonts w:ascii="ＭＳ Ｐ明朝" w:eastAsia="ＭＳ Ｐ明朝" w:hAnsi="ＭＳ Ｐ明朝" w:cs="ＤＦ中丸ゴシック体"/>
          <w:color w:val="000000"/>
          <w:kern w:val="0"/>
          <w:sz w:val="22"/>
        </w:rPr>
      </w:pPr>
      <w:r>
        <w:rPr>
          <w:rFonts w:ascii="ＭＳ Ｐ明朝" w:eastAsia="ＭＳ Ｐ明朝" w:hAnsi="ＭＳ Ｐ明朝" w:cs="ＤＦ中丸ゴシック体" w:hint="eastAsia"/>
          <w:color w:val="000000"/>
          <w:kern w:val="0"/>
          <w:sz w:val="22"/>
        </w:rPr>
        <w:t>これをみると年金給付は10年間で金額は伸びず割合が下がります。これはすでに段階の世代が年金を受給していることと、今後、年金給付を受ける人口を経ることと年金額が下がることで年金は給付額の抑制効果がでるのです。</w:t>
      </w:r>
    </w:p>
    <w:p w:rsidR="00651B70" w:rsidRDefault="00651B70" w:rsidP="00651B70">
      <w:pPr>
        <w:ind w:leftChars="100" w:left="210" w:firstLineChars="100" w:firstLine="220"/>
        <w:rPr>
          <w:rFonts w:ascii="ＭＳ Ｐ明朝" w:eastAsia="ＭＳ Ｐ明朝" w:hAnsi="ＭＳ Ｐ明朝" w:cs="ＤＦ中丸ゴシック体"/>
          <w:color w:val="000000"/>
          <w:kern w:val="0"/>
          <w:sz w:val="22"/>
        </w:rPr>
      </w:pPr>
      <w:r>
        <w:rPr>
          <w:rFonts w:ascii="ＭＳ Ｐ明朝" w:eastAsia="ＭＳ Ｐ明朝" w:hAnsi="ＭＳ Ｐ明朝" w:cs="ＤＦ中丸ゴシック体" w:hint="eastAsia"/>
          <w:color w:val="000000"/>
          <w:kern w:val="0"/>
          <w:sz w:val="22"/>
        </w:rPr>
        <w:lastRenderedPageBreak/>
        <w:t>一方、医療給付費は金額も割合も大幅に伸びます。この医療費の圧縮・削減を都道府県にさせるために</w:t>
      </w:r>
      <w:r w:rsidRPr="00A22A87">
        <w:rPr>
          <w:rFonts w:ascii="ＭＳ Ｐ明朝" w:eastAsia="ＭＳ Ｐ明朝" w:hAnsi="ＭＳ Ｐ明朝" w:cs="ＤＦ中丸ゴシック体" w:hint="eastAsia"/>
          <w:color w:val="000000"/>
          <w:kern w:val="0"/>
          <w:sz w:val="22"/>
        </w:rPr>
        <w:t>医療ビジョン策定と権限強化</w:t>
      </w:r>
      <w:r>
        <w:rPr>
          <w:rFonts w:ascii="ＭＳ Ｐ明朝" w:eastAsia="ＭＳ Ｐ明朝" w:hAnsi="ＭＳ Ｐ明朝" w:cs="ＤＦ中丸ゴシック体" w:hint="eastAsia"/>
          <w:color w:val="000000"/>
          <w:kern w:val="0"/>
          <w:sz w:val="22"/>
        </w:rPr>
        <w:t>がもりこまれたのが2014年の国会で成立した「医療介護総合確保推進法」です。</w:t>
      </w:r>
    </w:p>
    <w:tbl>
      <w:tblPr>
        <w:tblW w:w="8930" w:type="dxa"/>
        <w:tblInd w:w="241" w:type="dxa"/>
        <w:tblCellMar>
          <w:left w:w="99" w:type="dxa"/>
          <w:right w:w="99" w:type="dxa"/>
        </w:tblCellMar>
        <w:tblLook w:val="0000"/>
      </w:tblPr>
      <w:tblGrid>
        <w:gridCol w:w="1559"/>
        <w:gridCol w:w="1134"/>
        <w:gridCol w:w="851"/>
        <w:gridCol w:w="683"/>
        <w:gridCol w:w="309"/>
        <w:gridCol w:w="709"/>
        <w:gridCol w:w="1134"/>
        <w:gridCol w:w="709"/>
        <w:gridCol w:w="992"/>
        <w:gridCol w:w="850"/>
      </w:tblGrid>
      <w:tr w:rsidR="00651B70" w:rsidRPr="008869D3" w:rsidTr="003319AB">
        <w:trPr>
          <w:trHeight w:val="142"/>
        </w:trPr>
        <w:tc>
          <w:tcPr>
            <w:tcW w:w="4227" w:type="dxa"/>
            <w:gridSpan w:val="4"/>
            <w:tcBorders>
              <w:top w:val="nil"/>
              <w:left w:val="nil"/>
              <w:bottom w:val="nil"/>
              <w:right w:val="nil"/>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32"/>
                <w:szCs w:val="32"/>
              </w:rPr>
            </w:pPr>
            <w:r>
              <w:rPr>
                <w:rFonts w:ascii="ＭＳ Ｐゴシック" w:eastAsia="ＭＳ Ｐゴシック" w:hAnsi="ＭＳ Ｐゴシック" w:cs="ＭＳ Ｐゴシック" w:hint="eastAsia"/>
                <w:kern w:val="0"/>
                <w:sz w:val="32"/>
                <w:szCs w:val="32"/>
                <w:bdr w:val="single" w:sz="4" w:space="0" w:color="auto"/>
              </w:rPr>
              <w:t xml:space="preserve">表1　</w:t>
            </w:r>
            <w:r w:rsidRPr="00392BD3">
              <w:rPr>
                <w:rFonts w:ascii="ＭＳ Ｐゴシック" w:eastAsia="ＭＳ Ｐゴシック" w:hAnsi="ＭＳ Ｐゴシック" w:cs="ＭＳ Ｐゴシック" w:hint="eastAsia"/>
                <w:kern w:val="0"/>
                <w:sz w:val="32"/>
                <w:szCs w:val="32"/>
                <w:bdr w:val="single" w:sz="4" w:space="0" w:color="auto"/>
              </w:rPr>
              <w:t>社会保障費の将来推計</w:t>
            </w:r>
          </w:p>
        </w:tc>
        <w:tc>
          <w:tcPr>
            <w:tcW w:w="4703" w:type="dxa"/>
            <w:gridSpan w:val="6"/>
            <w:tcBorders>
              <w:top w:val="nil"/>
              <w:left w:val="nil"/>
              <w:bottom w:val="nil"/>
              <w:right w:val="nil"/>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厚生労働省資料より</w:t>
            </w:r>
            <w:r>
              <w:rPr>
                <w:rFonts w:ascii="ＭＳ Ｐゴシック" w:eastAsia="ＭＳ Ｐゴシック" w:hAnsi="ＭＳ Ｐゴシック" w:cs="ＭＳ Ｐゴシック" w:hint="eastAsia"/>
                <w:kern w:val="0"/>
                <w:sz w:val="22"/>
              </w:rPr>
              <w:t>大阪社保協</w:t>
            </w:r>
            <w:r w:rsidRPr="008869D3">
              <w:rPr>
                <w:rFonts w:ascii="ＭＳ Ｐゴシック" w:eastAsia="ＭＳ Ｐゴシック" w:hAnsi="ＭＳ Ｐゴシック" w:cs="ＭＳ Ｐゴシック" w:hint="eastAsia"/>
                <w:kern w:val="0"/>
                <w:sz w:val="22"/>
              </w:rPr>
              <w:t>作成</w:t>
            </w:r>
          </w:p>
        </w:tc>
      </w:tr>
      <w:tr w:rsidR="00651B70" w:rsidRPr="008869D3" w:rsidTr="003319AB">
        <w:trPr>
          <w:trHeight w:val="270"/>
        </w:trPr>
        <w:tc>
          <w:tcPr>
            <w:tcW w:w="1559" w:type="dxa"/>
            <w:tcBorders>
              <w:top w:val="single" w:sz="4" w:space="0" w:color="auto"/>
              <w:left w:val="single" w:sz="4" w:space="0" w:color="auto"/>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 xml:space="preserve">　</w:t>
            </w:r>
          </w:p>
        </w:tc>
        <w:tc>
          <w:tcPr>
            <w:tcW w:w="1985" w:type="dxa"/>
            <w:gridSpan w:val="2"/>
            <w:tcBorders>
              <w:top w:val="single" w:sz="4" w:space="0" w:color="auto"/>
              <w:left w:val="nil"/>
              <w:bottom w:val="single" w:sz="4" w:space="0" w:color="auto"/>
              <w:right w:val="single" w:sz="4" w:space="0" w:color="000000"/>
            </w:tcBorders>
            <w:noWrap/>
            <w:vAlign w:val="center"/>
          </w:tcPr>
          <w:p w:rsidR="00651B70" w:rsidRPr="008869D3" w:rsidRDefault="00651B70" w:rsidP="003319AB">
            <w:pPr>
              <w:widowControl/>
              <w:spacing w:line="240" w:lineRule="atLeast"/>
              <w:jc w:val="center"/>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2011</w:t>
            </w:r>
            <w:r w:rsidRPr="008869D3">
              <w:rPr>
                <w:rFonts w:ascii="ＭＳ Ｐゴシック" w:eastAsia="ＭＳ Ｐゴシック" w:hAnsi="ＭＳ Ｐゴシック" w:cs="ＭＳ Ｐゴシック" w:hint="eastAsia"/>
                <w:kern w:val="0"/>
                <w:sz w:val="22"/>
              </w:rPr>
              <w:t>年度</w:t>
            </w:r>
          </w:p>
        </w:tc>
        <w:tc>
          <w:tcPr>
            <w:tcW w:w="1701" w:type="dxa"/>
            <w:gridSpan w:val="3"/>
            <w:tcBorders>
              <w:top w:val="single" w:sz="4" w:space="0" w:color="auto"/>
              <w:left w:val="nil"/>
              <w:bottom w:val="single" w:sz="4" w:space="0" w:color="auto"/>
              <w:right w:val="single" w:sz="4" w:space="0" w:color="000000"/>
            </w:tcBorders>
            <w:noWrap/>
            <w:vAlign w:val="center"/>
          </w:tcPr>
          <w:p w:rsidR="00651B70" w:rsidRPr="008869D3" w:rsidRDefault="00651B70" w:rsidP="003319AB">
            <w:pPr>
              <w:widowControl/>
              <w:spacing w:line="240" w:lineRule="atLeast"/>
              <w:jc w:val="center"/>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2015</w:t>
            </w:r>
            <w:r w:rsidRPr="008869D3">
              <w:rPr>
                <w:rFonts w:ascii="ＭＳ Ｐゴシック" w:eastAsia="ＭＳ Ｐゴシック" w:hAnsi="ＭＳ Ｐゴシック" w:cs="ＭＳ Ｐゴシック" w:hint="eastAsia"/>
                <w:kern w:val="0"/>
                <w:sz w:val="22"/>
              </w:rPr>
              <w:t>年度</w:t>
            </w:r>
          </w:p>
        </w:tc>
        <w:tc>
          <w:tcPr>
            <w:tcW w:w="1843" w:type="dxa"/>
            <w:gridSpan w:val="2"/>
            <w:tcBorders>
              <w:top w:val="single" w:sz="4" w:space="0" w:color="auto"/>
              <w:left w:val="nil"/>
              <w:bottom w:val="single" w:sz="4" w:space="0" w:color="auto"/>
              <w:right w:val="single" w:sz="4" w:space="0" w:color="000000"/>
            </w:tcBorders>
            <w:noWrap/>
            <w:vAlign w:val="center"/>
          </w:tcPr>
          <w:p w:rsidR="00651B70" w:rsidRPr="008869D3" w:rsidRDefault="00651B70" w:rsidP="003319AB">
            <w:pPr>
              <w:widowControl/>
              <w:spacing w:line="240" w:lineRule="atLeast"/>
              <w:jc w:val="center"/>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2020</w:t>
            </w:r>
            <w:r w:rsidRPr="008869D3">
              <w:rPr>
                <w:rFonts w:ascii="ＭＳ Ｐゴシック" w:eastAsia="ＭＳ Ｐゴシック" w:hAnsi="ＭＳ Ｐゴシック" w:cs="ＭＳ Ｐゴシック" w:hint="eastAsia"/>
                <w:kern w:val="0"/>
                <w:sz w:val="22"/>
              </w:rPr>
              <w:t>年度</w:t>
            </w:r>
          </w:p>
        </w:tc>
        <w:tc>
          <w:tcPr>
            <w:tcW w:w="1842" w:type="dxa"/>
            <w:gridSpan w:val="2"/>
            <w:tcBorders>
              <w:top w:val="single" w:sz="4" w:space="0" w:color="auto"/>
              <w:left w:val="nil"/>
              <w:bottom w:val="single" w:sz="4" w:space="0" w:color="auto"/>
              <w:right w:val="single" w:sz="4" w:space="0" w:color="000000"/>
            </w:tcBorders>
            <w:noWrap/>
            <w:vAlign w:val="center"/>
          </w:tcPr>
          <w:p w:rsidR="00651B70" w:rsidRPr="008869D3" w:rsidRDefault="00651B70" w:rsidP="003319AB">
            <w:pPr>
              <w:widowControl/>
              <w:spacing w:line="240" w:lineRule="atLeast"/>
              <w:jc w:val="center"/>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2025</w:t>
            </w:r>
            <w:r w:rsidRPr="008869D3">
              <w:rPr>
                <w:rFonts w:ascii="ＭＳ Ｐゴシック" w:eastAsia="ＭＳ Ｐゴシック" w:hAnsi="ＭＳ Ｐゴシック" w:cs="ＭＳ Ｐゴシック" w:hint="eastAsia"/>
                <w:kern w:val="0"/>
                <w:sz w:val="22"/>
              </w:rPr>
              <w:t>年度</w:t>
            </w:r>
          </w:p>
        </w:tc>
      </w:tr>
      <w:tr w:rsidR="00651B70" w:rsidRPr="008869D3" w:rsidTr="003319AB">
        <w:trPr>
          <w:trHeight w:val="270"/>
        </w:trPr>
        <w:tc>
          <w:tcPr>
            <w:tcW w:w="1559" w:type="dxa"/>
            <w:tcBorders>
              <w:top w:val="nil"/>
              <w:left w:val="single" w:sz="4" w:space="0" w:color="auto"/>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給付費</w:t>
            </w:r>
          </w:p>
        </w:tc>
        <w:tc>
          <w:tcPr>
            <w:tcW w:w="1134" w:type="dxa"/>
            <w:tcBorders>
              <w:top w:val="nil"/>
              <w:left w:val="nil"/>
              <w:bottom w:val="single" w:sz="4" w:space="0" w:color="auto"/>
              <w:right w:val="single" w:sz="4" w:space="0" w:color="auto"/>
            </w:tcBorders>
            <w:noWrap/>
            <w:vAlign w:val="center"/>
          </w:tcPr>
          <w:p w:rsidR="00651B70"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金額</w:t>
            </w:r>
          </w:p>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（兆円）</w:t>
            </w:r>
          </w:p>
        </w:tc>
        <w:tc>
          <w:tcPr>
            <w:tcW w:w="851"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比率</w:t>
            </w:r>
          </w:p>
        </w:tc>
        <w:tc>
          <w:tcPr>
            <w:tcW w:w="992" w:type="dxa"/>
            <w:gridSpan w:val="2"/>
            <w:tcBorders>
              <w:top w:val="nil"/>
              <w:left w:val="nil"/>
              <w:bottom w:val="single" w:sz="4" w:space="0" w:color="auto"/>
              <w:right w:val="single" w:sz="4" w:space="0" w:color="auto"/>
            </w:tcBorders>
            <w:noWrap/>
            <w:vAlign w:val="center"/>
          </w:tcPr>
          <w:p w:rsidR="00651B70"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金額</w:t>
            </w:r>
          </w:p>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（兆円）</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比率</w:t>
            </w:r>
          </w:p>
        </w:tc>
        <w:tc>
          <w:tcPr>
            <w:tcW w:w="1134" w:type="dxa"/>
            <w:tcBorders>
              <w:top w:val="nil"/>
              <w:left w:val="nil"/>
              <w:bottom w:val="single" w:sz="4" w:space="0" w:color="auto"/>
              <w:right w:val="single" w:sz="4" w:space="0" w:color="auto"/>
            </w:tcBorders>
            <w:noWrap/>
            <w:vAlign w:val="center"/>
          </w:tcPr>
          <w:p w:rsidR="00651B70"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金額</w:t>
            </w:r>
          </w:p>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（兆円）</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比率</w:t>
            </w:r>
          </w:p>
        </w:tc>
        <w:tc>
          <w:tcPr>
            <w:tcW w:w="992" w:type="dxa"/>
            <w:tcBorders>
              <w:top w:val="nil"/>
              <w:left w:val="nil"/>
              <w:bottom w:val="single" w:sz="4" w:space="0" w:color="auto"/>
              <w:right w:val="single" w:sz="4" w:space="0" w:color="auto"/>
            </w:tcBorders>
            <w:noWrap/>
            <w:vAlign w:val="center"/>
          </w:tcPr>
          <w:p w:rsidR="00651B70"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金額</w:t>
            </w:r>
          </w:p>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（兆円）</w:t>
            </w:r>
          </w:p>
        </w:tc>
        <w:tc>
          <w:tcPr>
            <w:tcW w:w="850"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比率</w:t>
            </w:r>
          </w:p>
        </w:tc>
      </w:tr>
      <w:tr w:rsidR="00651B70" w:rsidRPr="008869D3" w:rsidTr="003319AB">
        <w:trPr>
          <w:trHeight w:val="270"/>
        </w:trPr>
        <w:tc>
          <w:tcPr>
            <w:tcW w:w="1559" w:type="dxa"/>
            <w:tcBorders>
              <w:top w:val="nil"/>
              <w:left w:val="single" w:sz="4" w:space="0" w:color="auto"/>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年金</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53.6</w:t>
            </w:r>
          </w:p>
        </w:tc>
        <w:tc>
          <w:tcPr>
            <w:tcW w:w="851"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50%</w:t>
            </w:r>
          </w:p>
        </w:tc>
        <w:tc>
          <w:tcPr>
            <w:tcW w:w="992" w:type="dxa"/>
            <w:gridSpan w:val="2"/>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58.2</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48%</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59.2</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44%</w:t>
            </w:r>
          </w:p>
        </w:tc>
        <w:tc>
          <w:tcPr>
            <w:tcW w:w="992"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61.9</w:t>
            </w:r>
          </w:p>
        </w:tc>
        <w:tc>
          <w:tcPr>
            <w:tcW w:w="850"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41%</w:t>
            </w:r>
          </w:p>
        </w:tc>
      </w:tr>
      <w:tr w:rsidR="00651B70" w:rsidRPr="008869D3" w:rsidTr="003319AB">
        <w:trPr>
          <w:trHeight w:val="270"/>
        </w:trPr>
        <w:tc>
          <w:tcPr>
            <w:tcW w:w="1559" w:type="dxa"/>
            <w:tcBorders>
              <w:top w:val="nil"/>
              <w:left w:val="single" w:sz="4" w:space="0" w:color="auto"/>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医療</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33.6</w:t>
            </w:r>
          </w:p>
        </w:tc>
        <w:tc>
          <w:tcPr>
            <w:tcW w:w="851"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31%</w:t>
            </w:r>
          </w:p>
        </w:tc>
        <w:tc>
          <w:tcPr>
            <w:tcW w:w="992" w:type="dxa"/>
            <w:gridSpan w:val="2"/>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38.9</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32%</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46.3</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34%</w:t>
            </w:r>
          </w:p>
        </w:tc>
        <w:tc>
          <w:tcPr>
            <w:tcW w:w="992"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53.3</w:t>
            </w:r>
          </w:p>
        </w:tc>
        <w:tc>
          <w:tcPr>
            <w:tcW w:w="850"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35%</w:t>
            </w:r>
          </w:p>
        </w:tc>
      </w:tr>
      <w:tr w:rsidR="00651B70" w:rsidRPr="008869D3" w:rsidTr="003319AB">
        <w:trPr>
          <w:trHeight w:val="270"/>
        </w:trPr>
        <w:tc>
          <w:tcPr>
            <w:tcW w:w="1559" w:type="dxa"/>
            <w:tcBorders>
              <w:top w:val="nil"/>
              <w:left w:val="single" w:sz="4" w:space="0" w:color="auto"/>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介護</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7.9</w:t>
            </w:r>
          </w:p>
        </w:tc>
        <w:tc>
          <w:tcPr>
            <w:tcW w:w="851"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7%</w:t>
            </w:r>
          </w:p>
        </w:tc>
        <w:tc>
          <w:tcPr>
            <w:tcW w:w="992" w:type="dxa"/>
            <w:gridSpan w:val="2"/>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10.6</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9%</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14.8</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11%</w:t>
            </w:r>
          </w:p>
        </w:tc>
        <w:tc>
          <w:tcPr>
            <w:tcW w:w="992"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19.7</w:t>
            </w:r>
          </w:p>
        </w:tc>
        <w:tc>
          <w:tcPr>
            <w:tcW w:w="850"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13%</w:t>
            </w:r>
          </w:p>
        </w:tc>
      </w:tr>
      <w:tr w:rsidR="00651B70" w:rsidRPr="008869D3" w:rsidTr="003319AB">
        <w:trPr>
          <w:trHeight w:val="270"/>
        </w:trPr>
        <w:tc>
          <w:tcPr>
            <w:tcW w:w="1559" w:type="dxa"/>
            <w:tcBorders>
              <w:top w:val="nil"/>
              <w:left w:val="single" w:sz="4" w:space="0" w:color="auto"/>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子ども子育て</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5.2</w:t>
            </w:r>
          </w:p>
        </w:tc>
        <w:tc>
          <w:tcPr>
            <w:tcW w:w="851"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5%</w:t>
            </w:r>
          </w:p>
        </w:tc>
        <w:tc>
          <w:tcPr>
            <w:tcW w:w="992" w:type="dxa"/>
            <w:gridSpan w:val="2"/>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6</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5%</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6.4</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5%</w:t>
            </w:r>
          </w:p>
        </w:tc>
        <w:tc>
          <w:tcPr>
            <w:tcW w:w="992"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6.5</w:t>
            </w:r>
          </w:p>
        </w:tc>
        <w:tc>
          <w:tcPr>
            <w:tcW w:w="850"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4%</w:t>
            </w:r>
          </w:p>
        </w:tc>
      </w:tr>
      <w:tr w:rsidR="00651B70" w:rsidRPr="008869D3" w:rsidTr="003319AB">
        <w:trPr>
          <w:trHeight w:val="270"/>
        </w:trPr>
        <w:tc>
          <w:tcPr>
            <w:tcW w:w="1559" w:type="dxa"/>
            <w:tcBorders>
              <w:top w:val="nil"/>
              <w:left w:val="single" w:sz="4" w:space="0" w:color="auto"/>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その他</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7.9</w:t>
            </w:r>
          </w:p>
        </w:tc>
        <w:tc>
          <w:tcPr>
            <w:tcW w:w="851"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7%</w:t>
            </w:r>
          </w:p>
        </w:tc>
        <w:tc>
          <w:tcPr>
            <w:tcW w:w="992" w:type="dxa"/>
            <w:gridSpan w:val="2"/>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8.2</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7%</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8.9</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7%</w:t>
            </w:r>
          </w:p>
        </w:tc>
        <w:tc>
          <w:tcPr>
            <w:tcW w:w="992"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9.6</w:t>
            </w:r>
          </w:p>
        </w:tc>
        <w:tc>
          <w:tcPr>
            <w:tcW w:w="850"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6%</w:t>
            </w:r>
          </w:p>
        </w:tc>
      </w:tr>
      <w:tr w:rsidR="00651B70" w:rsidRPr="008869D3" w:rsidTr="003319AB">
        <w:trPr>
          <w:trHeight w:val="270"/>
        </w:trPr>
        <w:tc>
          <w:tcPr>
            <w:tcW w:w="1559" w:type="dxa"/>
            <w:tcBorders>
              <w:top w:val="nil"/>
              <w:left w:val="single" w:sz="4" w:space="0" w:color="auto"/>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総額</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108.2</w:t>
            </w:r>
          </w:p>
        </w:tc>
        <w:tc>
          <w:tcPr>
            <w:tcW w:w="851"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 xml:space="preserve">　</w:t>
            </w:r>
          </w:p>
        </w:tc>
        <w:tc>
          <w:tcPr>
            <w:tcW w:w="992" w:type="dxa"/>
            <w:gridSpan w:val="2"/>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121.9</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135.6</w:t>
            </w:r>
          </w:p>
        </w:tc>
        <w:tc>
          <w:tcPr>
            <w:tcW w:w="709"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 xml:space="preserve">　</w:t>
            </w:r>
          </w:p>
        </w:tc>
        <w:tc>
          <w:tcPr>
            <w:tcW w:w="992"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righ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kern w:val="0"/>
                <w:sz w:val="22"/>
              </w:rPr>
              <w:t>151</w:t>
            </w:r>
          </w:p>
        </w:tc>
        <w:tc>
          <w:tcPr>
            <w:tcW w:w="850" w:type="dxa"/>
            <w:tcBorders>
              <w:top w:val="nil"/>
              <w:left w:val="nil"/>
              <w:bottom w:val="single" w:sz="4" w:space="0" w:color="auto"/>
              <w:right w:val="single" w:sz="4" w:space="0" w:color="auto"/>
            </w:tcBorders>
            <w:noWrap/>
            <w:vAlign w:val="center"/>
          </w:tcPr>
          <w:p w:rsidR="00651B70" w:rsidRPr="008869D3" w:rsidRDefault="00651B70" w:rsidP="003319AB">
            <w:pPr>
              <w:widowControl/>
              <w:spacing w:line="240" w:lineRule="atLeast"/>
              <w:jc w:val="left"/>
              <w:rPr>
                <w:rFonts w:ascii="ＭＳ Ｐゴシック" w:eastAsia="ＭＳ Ｐゴシック" w:hAnsi="ＭＳ Ｐゴシック" w:cs="ＭＳ Ｐゴシック"/>
                <w:kern w:val="0"/>
                <w:sz w:val="22"/>
              </w:rPr>
            </w:pPr>
            <w:r w:rsidRPr="008869D3">
              <w:rPr>
                <w:rFonts w:ascii="ＭＳ Ｐゴシック" w:eastAsia="ＭＳ Ｐゴシック" w:hAnsi="ＭＳ Ｐゴシック" w:cs="ＭＳ Ｐゴシック" w:hint="eastAsia"/>
                <w:kern w:val="0"/>
                <w:sz w:val="22"/>
              </w:rPr>
              <w:t xml:space="preserve">　</w:t>
            </w:r>
          </w:p>
        </w:tc>
      </w:tr>
    </w:tbl>
    <w:p w:rsidR="00651B70" w:rsidRPr="00200A32" w:rsidRDefault="00651B70" w:rsidP="00651B70">
      <w:pPr>
        <w:ind w:left="440" w:hangingChars="200" w:hanging="440"/>
        <w:jc w:val="left"/>
        <w:rPr>
          <w:rFonts w:ascii="ＭＳ Ｐ明朝" w:eastAsia="ＭＳ Ｐ明朝" w:hAnsi="ＭＳ Ｐ明朝"/>
          <w:sz w:val="22"/>
        </w:rPr>
      </w:pPr>
      <w:r>
        <w:rPr>
          <w:rFonts w:ascii="HGP創英角ｺﾞｼｯｸUB" w:eastAsia="HGP創英角ｺﾞｼｯｸUB" w:hAnsi="ＭＳ Ｐ明朝" w:hint="eastAsia"/>
          <w:sz w:val="22"/>
        </w:rPr>
        <w:t xml:space="preserve">　</w:t>
      </w:r>
      <w:r w:rsidRPr="00200A32">
        <w:rPr>
          <w:rFonts w:ascii="ＭＳ Ｐ明朝" w:eastAsia="ＭＳ Ｐ明朝" w:hAnsi="ＭＳ Ｐ明朝" w:hint="eastAsia"/>
          <w:sz w:val="22"/>
        </w:rPr>
        <w:t xml:space="preserve">　※社会保障費とは</w:t>
      </w:r>
      <w:r>
        <w:rPr>
          <w:rFonts w:ascii="ＭＳ Ｐ明朝" w:eastAsia="ＭＳ Ｐ明朝" w:hAnsi="ＭＳ Ｐ明朝" w:hint="eastAsia"/>
          <w:sz w:val="22"/>
        </w:rPr>
        <w:t>国庫負担、自治体負担だけでなく自己負担も含めた総額のこと。</w:t>
      </w:r>
    </w:p>
    <w:p w:rsidR="00651B70" w:rsidRPr="00200A32" w:rsidRDefault="00651B70" w:rsidP="00651B70">
      <w:pPr>
        <w:ind w:left="440" w:hangingChars="200" w:hanging="440"/>
        <w:jc w:val="left"/>
        <w:rPr>
          <w:rFonts w:ascii="ＭＳ Ｐ明朝" w:eastAsia="ＭＳ Ｐ明朝" w:hAnsi="ＭＳ Ｐ明朝"/>
          <w:sz w:val="22"/>
        </w:rPr>
      </w:pP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4</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国保の保険者が</w:t>
      </w:r>
      <w:r w:rsidRPr="000F0AC9">
        <w:rPr>
          <w:rFonts w:ascii="HGP創英角ｺﾞｼｯｸUB" w:eastAsia="HGP創英角ｺﾞｼｯｸUB" w:hAnsi="ＭＳ Ｐ明朝" w:hint="eastAsia"/>
          <w:sz w:val="22"/>
        </w:rPr>
        <w:t>都道府県</w:t>
      </w:r>
      <w:r>
        <w:rPr>
          <w:rFonts w:ascii="HGP創英角ｺﾞｼｯｸUB" w:eastAsia="HGP創英角ｺﾞｼｯｸUB" w:hAnsi="ＭＳ Ｐ明朝" w:hint="eastAsia"/>
          <w:sz w:val="22"/>
        </w:rPr>
        <w:t>になるとなぜ医療費の適正化ができると国は考えているのですか？</w:t>
      </w:r>
    </w:p>
    <w:p w:rsidR="00651B70" w:rsidRDefault="00651B70" w:rsidP="00651B70">
      <w:pPr>
        <w:ind w:left="440" w:hangingChars="200" w:hanging="440"/>
        <w:jc w:val="left"/>
        <w:rPr>
          <w:rFonts w:ascii="ＭＳ Ｐ明朝" w:eastAsia="ＭＳ Ｐ明朝" w:hAnsi="ＭＳ Ｐ明朝"/>
          <w:sz w:val="22"/>
        </w:rPr>
      </w:pPr>
      <w:r>
        <w:rPr>
          <w:rFonts w:ascii="ＭＳ Ｐ明朝" w:eastAsia="ＭＳ Ｐ明朝" w:hAnsi="ＭＳ Ｐ明朝" w:hint="eastAsia"/>
          <w:sz w:val="22"/>
        </w:rPr>
        <w:t>Ａ.4　　2014年成立した医療介護総合確保推進法の中で、都道府県が地域医療ビジョンを策定することが義務付けられました。この医療ビジョンで都道府県ごとの医療供給体制の枠組みを決めることとなります。国保は医療費を支払う方ですので、供給体制と医療費支払いをリンクさせることによって市町村に医療適正化、医療費の削減をさせることができると考えているのです。</w:t>
      </w:r>
    </w:p>
    <w:p w:rsidR="00651B70" w:rsidRDefault="00651B70" w:rsidP="00651B70">
      <w:pPr>
        <w:ind w:left="440" w:hangingChars="200" w:hanging="440"/>
        <w:jc w:val="left"/>
        <w:rPr>
          <w:rFonts w:ascii="HGP創英角ｺﾞｼｯｸUB" w:eastAsia="HGP創英角ｺﾞｼｯｸUB" w:hAnsi="ＭＳ Ｐ明朝"/>
          <w:sz w:val="22"/>
        </w:rPr>
      </w:pP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5</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地域医療ビジョンとはなんですか？</w:t>
      </w:r>
    </w:p>
    <w:p w:rsidR="00651B70" w:rsidRPr="00B41CFE" w:rsidRDefault="00651B70" w:rsidP="00651B70">
      <w:pPr>
        <w:ind w:left="440" w:hangingChars="200" w:hanging="440"/>
        <w:jc w:val="left"/>
        <w:rPr>
          <w:rFonts w:ascii="ＭＳ Ｐ明朝" w:eastAsia="ＭＳ Ｐ明朝" w:hAnsi="ＭＳ Ｐ明朝" w:cs="ＤＦ中丸ゴシック体"/>
          <w:color w:val="000000"/>
          <w:kern w:val="0"/>
          <w:sz w:val="22"/>
        </w:rPr>
      </w:pPr>
      <w:r>
        <w:rPr>
          <w:rFonts w:ascii="ＭＳ Ｐ明朝" w:eastAsia="ＭＳ Ｐ明朝" w:hAnsi="ＭＳ Ｐ明朝" w:hint="eastAsia"/>
          <w:sz w:val="22"/>
        </w:rPr>
        <w:t>Ａ.5　　　2015年から都道府県は2014年秋に各医療機関から報告された病床機能報告内容に基づき</w:t>
      </w:r>
      <w:r w:rsidRPr="00B41CFE">
        <w:rPr>
          <w:rFonts w:ascii="ＭＳ Ｐ明朝" w:eastAsia="ＭＳ Ｐ明朝" w:hAnsi="ＭＳ Ｐ明朝"/>
          <w:sz w:val="22"/>
        </w:rPr>
        <w:t>地域の医療需要の将来推計や報告された情報等を活用して、二次医療圏等ごとの各医療機能の将来の必要量</w:t>
      </w:r>
      <w:r>
        <w:rPr>
          <w:rFonts w:ascii="ＭＳ Ｐ明朝" w:eastAsia="ＭＳ Ｐ明朝" w:hAnsi="ＭＳ Ｐ明朝" w:hint="eastAsia"/>
          <w:sz w:val="22"/>
        </w:rPr>
        <w:t>等を盛り込んだ</w:t>
      </w:r>
      <w:r w:rsidRPr="00B41CFE">
        <w:rPr>
          <w:rFonts w:ascii="ＭＳ Ｐ明朝" w:eastAsia="ＭＳ Ｐ明朝" w:hAnsi="ＭＳ Ｐ明朝"/>
          <w:sz w:val="22"/>
        </w:rPr>
        <w:t>地域医療ビジョンを策定し</w:t>
      </w:r>
      <w:r>
        <w:rPr>
          <w:rFonts w:ascii="ＭＳ Ｐ明朝" w:eastAsia="ＭＳ Ｐ明朝" w:hAnsi="ＭＳ Ｐ明朝" w:hint="eastAsia"/>
          <w:sz w:val="22"/>
        </w:rPr>
        <w:t>ます。さらに地域</w:t>
      </w:r>
      <w:r w:rsidRPr="00B41CFE">
        <w:rPr>
          <w:rFonts w:ascii="ＭＳ Ｐ明朝" w:eastAsia="ＭＳ Ｐ明朝" w:hAnsi="ＭＳ Ｐ明朝"/>
          <w:sz w:val="22"/>
        </w:rPr>
        <w:t>医療計画に</w:t>
      </w:r>
      <w:r>
        <w:rPr>
          <w:rFonts w:ascii="ＭＳ Ｐ明朝" w:eastAsia="ＭＳ Ｐ明朝" w:hAnsi="ＭＳ Ｐ明朝" w:hint="eastAsia"/>
          <w:sz w:val="22"/>
        </w:rPr>
        <w:t>も</w:t>
      </w:r>
      <w:r w:rsidRPr="00B41CFE">
        <w:rPr>
          <w:rFonts w:ascii="ＭＳ Ｐ明朝" w:eastAsia="ＭＳ Ｐ明朝" w:hAnsi="ＭＳ Ｐ明朝"/>
          <w:sz w:val="22"/>
        </w:rPr>
        <w:t>新たに</w:t>
      </w:r>
      <w:r>
        <w:rPr>
          <w:rFonts w:ascii="ＭＳ Ｐ明朝" w:eastAsia="ＭＳ Ｐ明朝" w:hAnsi="ＭＳ Ｐ明朝" w:hint="eastAsia"/>
          <w:sz w:val="22"/>
        </w:rPr>
        <w:t>その内容を</w:t>
      </w:r>
      <w:r w:rsidRPr="00B41CFE">
        <w:rPr>
          <w:rFonts w:ascii="ＭＳ Ｐ明朝" w:eastAsia="ＭＳ Ｐ明朝" w:hAnsi="ＭＳ Ｐ明朝"/>
          <w:sz w:val="22"/>
        </w:rPr>
        <w:t>盛り込</w:t>
      </w:r>
      <w:r>
        <w:rPr>
          <w:rFonts w:ascii="ＭＳ Ｐ明朝" w:eastAsia="ＭＳ Ｐ明朝" w:hAnsi="ＭＳ Ｐ明朝" w:hint="eastAsia"/>
          <w:sz w:val="22"/>
        </w:rPr>
        <w:t>むこととなっています。</w:t>
      </w:r>
    </w:p>
    <w:p w:rsidR="00651B70" w:rsidRDefault="00651B70" w:rsidP="00651B70">
      <w:pPr>
        <w:ind w:firstLineChars="100" w:firstLine="220"/>
        <w:rPr>
          <w:rFonts w:ascii="ＭＳ Ｐ明朝" w:eastAsia="ＭＳ Ｐ明朝" w:hAnsi="ＭＳ Ｐ明朝" w:cs="ＤＦ中丸ゴシック体"/>
          <w:color w:val="000000"/>
          <w:kern w:val="0"/>
          <w:sz w:val="22"/>
        </w:rPr>
      </w:pP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6</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都道府県単位化になると新たなお金が交付されると聞きましたが。</w:t>
      </w:r>
    </w:p>
    <w:p w:rsidR="00651B70" w:rsidRDefault="00651B70" w:rsidP="00651B70">
      <w:pPr>
        <w:ind w:left="440" w:hangingChars="200" w:hanging="440"/>
        <w:rPr>
          <w:rFonts w:ascii="ＭＳ Ｐ明朝" w:eastAsia="ＭＳ Ｐ明朝" w:hAnsi="ＭＳ Ｐ明朝"/>
          <w:sz w:val="22"/>
        </w:rPr>
      </w:pPr>
      <w:r>
        <w:rPr>
          <w:rFonts w:ascii="ＭＳ Ｐ明朝" w:eastAsia="ＭＳ Ｐ明朝" w:hAnsi="ＭＳ Ｐ明朝" w:hint="eastAsia"/>
          <w:sz w:val="22"/>
        </w:rPr>
        <w:t xml:space="preserve">Ａ.6　</w:t>
      </w:r>
      <w:r w:rsidRPr="008226D9">
        <w:rPr>
          <w:rFonts w:ascii="ＭＳ Ｐ明朝" w:eastAsia="ＭＳ Ｐ明朝" w:hAnsi="ＭＳ Ｐ明朝" w:hint="eastAsia"/>
          <w:sz w:val="22"/>
        </w:rPr>
        <w:t>全国知事会</w:t>
      </w:r>
      <w:r>
        <w:rPr>
          <w:rFonts w:ascii="ＭＳ Ｐ明朝" w:eastAsia="ＭＳ Ｐ明朝" w:hAnsi="ＭＳ Ｐ明朝" w:hint="eastAsia"/>
          <w:sz w:val="22"/>
        </w:rPr>
        <w:t>は都道府県単位化にむけた国と地方の協議の中で、2014年夏に</w:t>
      </w:r>
      <w:r w:rsidRPr="008226D9">
        <w:rPr>
          <w:rFonts w:ascii="ＭＳ Ｐ明朝" w:eastAsia="ＭＳ Ｐ明朝" w:hAnsi="ＭＳ Ｐ明朝" w:hint="eastAsia"/>
          <w:sz w:val="22"/>
        </w:rPr>
        <w:t>「国保の構造問題を解決しない限り保険者にはならない</w:t>
      </w:r>
      <w:r>
        <w:rPr>
          <w:rFonts w:ascii="ＭＳ Ｐ明朝" w:eastAsia="ＭＳ Ｐ明朝" w:hAnsi="ＭＳ Ｐ明朝" w:hint="eastAsia"/>
          <w:sz w:val="22"/>
        </w:rPr>
        <w:t>、協会けんぽ並みの保険料にするためには１兆円が必要</w:t>
      </w:r>
      <w:r w:rsidRPr="008226D9">
        <w:rPr>
          <w:rFonts w:ascii="ＭＳ Ｐ明朝" w:eastAsia="ＭＳ Ｐ明朝" w:hAnsi="ＭＳ Ｐ明朝" w:hint="eastAsia"/>
          <w:sz w:val="22"/>
        </w:rPr>
        <w:t>」と釘を刺し</w:t>
      </w:r>
      <w:r>
        <w:rPr>
          <w:rFonts w:ascii="ＭＳ Ｐ明朝" w:eastAsia="ＭＳ Ｐ明朝" w:hAnsi="ＭＳ Ｐ明朝" w:hint="eastAsia"/>
          <w:sz w:val="22"/>
        </w:rPr>
        <w:t>ました。そのため、国は国保に対して新たな3400億円の財政支援をすることとしました。</w:t>
      </w:r>
    </w:p>
    <w:p w:rsidR="00651B70" w:rsidRDefault="00651B70" w:rsidP="00651B70">
      <w:pPr>
        <w:ind w:leftChars="200" w:left="420" w:firstLineChars="100" w:firstLine="220"/>
        <w:rPr>
          <w:rFonts w:ascii="ＭＳ Ｐ明朝" w:eastAsia="ＭＳ Ｐ明朝" w:hAnsi="ＭＳ Ｐ明朝"/>
          <w:sz w:val="22"/>
        </w:rPr>
      </w:pPr>
      <w:r>
        <w:rPr>
          <w:rFonts w:ascii="ＭＳ Ｐ明朝" w:eastAsia="ＭＳ Ｐ明朝" w:hAnsi="ＭＳ Ｐ明朝" w:hint="eastAsia"/>
          <w:sz w:val="22"/>
        </w:rPr>
        <w:t>財政支援3400億円の内訳は、①消費税を使って低所得者対策をするための1700億円と②もともと協会けんぽを支援するために国が補助金として出していた1700億円の2種類があり、それをすべて足した金額が3400億円です。</w:t>
      </w:r>
    </w:p>
    <w:p w:rsidR="00651B70" w:rsidRDefault="00651B70" w:rsidP="00651B70">
      <w:pPr>
        <w:ind w:left="440" w:hangingChars="200" w:hanging="440"/>
        <w:rPr>
          <w:rFonts w:ascii="ＭＳ Ｐ明朝" w:eastAsia="ＭＳ Ｐ明朝" w:hAnsi="ＭＳ Ｐ明朝"/>
          <w:sz w:val="22"/>
        </w:rPr>
      </w:pPr>
      <w:r>
        <w:rPr>
          <w:rFonts w:ascii="ＭＳ Ｐ明朝" w:eastAsia="ＭＳ Ｐ明朝" w:hAnsi="ＭＳ Ｐ明朝" w:hint="eastAsia"/>
          <w:sz w:val="22"/>
        </w:rPr>
        <w:t xml:space="preserve">　　　　2つの1700億円について説明をしたのが表2です。</w:t>
      </w:r>
    </w:p>
    <w:p w:rsidR="00651B70" w:rsidRPr="002B4A48" w:rsidRDefault="00651B70" w:rsidP="00651B70">
      <w:pPr>
        <w:ind w:left="440" w:hangingChars="200" w:hanging="440"/>
        <w:rPr>
          <w:rFonts w:ascii="ＭＳ Ｐ明朝" w:eastAsia="ＭＳ Ｐ明朝" w:hAnsi="ＭＳ Ｐ明朝"/>
          <w:sz w:val="22"/>
        </w:rPr>
      </w:pPr>
    </w:p>
    <w:p w:rsidR="00651B70" w:rsidRDefault="00651B70" w:rsidP="00651B70">
      <w:pPr>
        <w:ind w:left="440" w:hangingChars="200" w:hanging="440"/>
        <w:rPr>
          <w:rFonts w:ascii="ＭＳ Ｐ明朝" w:eastAsia="ＭＳ Ｐ明朝" w:hAnsi="ＭＳ Ｐ明朝"/>
          <w:sz w:val="22"/>
        </w:rPr>
      </w:pPr>
    </w:p>
    <w:p w:rsidR="00651B70" w:rsidRPr="00E35F61" w:rsidRDefault="00651B70" w:rsidP="00651B70">
      <w:pPr>
        <w:jc w:val="center"/>
        <w:rPr>
          <w:rFonts w:ascii="HGP創英角ｺﾞｼｯｸUB" w:eastAsia="HGP創英角ｺﾞｼｯｸUB"/>
          <w:sz w:val="28"/>
          <w:szCs w:val="28"/>
        </w:rPr>
      </w:pPr>
      <w:r w:rsidRPr="00E35F61">
        <w:rPr>
          <w:rFonts w:ascii="HGP創英角ｺﾞｼｯｸUB" w:eastAsia="HGP創英角ｺﾞｼｯｸUB" w:hint="eastAsia"/>
          <w:sz w:val="28"/>
          <w:szCs w:val="28"/>
        </w:rPr>
        <w:lastRenderedPageBreak/>
        <w:t>【</w:t>
      </w:r>
      <w:r>
        <w:rPr>
          <w:rFonts w:ascii="HGP創英角ｺﾞｼｯｸUB" w:eastAsia="HGP創英角ｺﾞｼｯｸUB" w:hint="eastAsia"/>
          <w:sz w:val="28"/>
          <w:szCs w:val="28"/>
        </w:rPr>
        <w:t>表2</w:t>
      </w:r>
      <w:r w:rsidRPr="00E35F61">
        <w:rPr>
          <w:rFonts w:ascii="HGP創英角ｺﾞｼｯｸUB" w:eastAsia="HGP創英角ｺﾞｼｯｸUB" w:hint="eastAsia"/>
          <w:sz w:val="28"/>
          <w:szCs w:val="28"/>
        </w:rPr>
        <w:t>】財政支援3400億円の内訳</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945"/>
      </w:tblGrid>
      <w:tr w:rsidR="00651B70" w:rsidTr="003319AB">
        <w:tc>
          <w:tcPr>
            <w:tcW w:w="3369" w:type="dxa"/>
          </w:tcPr>
          <w:p w:rsidR="00651B70" w:rsidRDefault="00651B70" w:rsidP="003319AB">
            <w:pPr>
              <w:pStyle w:val="a4"/>
              <w:numPr>
                <w:ilvl w:val="0"/>
                <w:numId w:val="3"/>
              </w:numPr>
              <w:ind w:leftChars="0"/>
            </w:pPr>
            <w:r>
              <w:rPr>
                <w:rFonts w:hint="eastAsia"/>
              </w:rPr>
              <w:t>1700</w:t>
            </w:r>
            <w:r>
              <w:rPr>
                <w:rFonts w:hint="eastAsia"/>
              </w:rPr>
              <w:t>億円</w:t>
            </w:r>
          </w:p>
          <w:p w:rsidR="00651B70" w:rsidRDefault="00651B70" w:rsidP="003319AB">
            <w:pPr>
              <w:pStyle w:val="a4"/>
              <w:ind w:leftChars="0" w:left="210" w:hangingChars="100" w:hanging="210"/>
            </w:pPr>
            <w:r>
              <w:rPr>
                <w:rFonts w:hint="eastAsia"/>
              </w:rPr>
              <w:t>・消費税を原資とする</w:t>
            </w:r>
          </w:p>
          <w:p w:rsidR="00651B70" w:rsidRDefault="00651B70" w:rsidP="003319AB">
            <w:pPr>
              <w:pStyle w:val="a4"/>
              <w:ind w:leftChars="0" w:left="210" w:hangingChars="100" w:hanging="210"/>
            </w:pPr>
            <w:r>
              <w:rPr>
                <w:rFonts w:hint="eastAsia"/>
              </w:rPr>
              <w:t>・</w:t>
            </w:r>
            <w:r>
              <w:rPr>
                <w:rFonts w:hint="eastAsia"/>
              </w:rPr>
              <w:t>2015</w:t>
            </w:r>
            <w:r>
              <w:rPr>
                <w:rFonts w:hint="eastAsia"/>
              </w:rPr>
              <w:t>年度から毎年全国の市区町村に低所得者対策として配分</w:t>
            </w:r>
          </w:p>
          <w:p w:rsidR="00651B70" w:rsidRDefault="00651B70" w:rsidP="003319AB">
            <w:pPr>
              <w:pStyle w:val="a4"/>
              <w:ind w:leftChars="0" w:left="210" w:hangingChars="100" w:hanging="210"/>
            </w:pPr>
            <w:r>
              <w:rPr>
                <w:rFonts w:hint="eastAsia"/>
              </w:rPr>
              <w:t>・国</w:t>
            </w:r>
            <w:r>
              <w:rPr>
                <w:rFonts w:hint="eastAsia"/>
              </w:rPr>
              <w:t>2:</w:t>
            </w:r>
            <w:r>
              <w:rPr>
                <w:rFonts w:hint="eastAsia"/>
              </w:rPr>
              <w:t>都道府県</w:t>
            </w:r>
            <w:r>
              <w:rPr>
                <w:rFonts w:hint="eastAsia"/>
              </w:rPr>
              <w:t>1:</w:t>
            </w:r>
            <w:r>
              <w:rPr>
                <w:rFonts w:hint="eastAsia"/>
              </w:rPr>
              <w:t>市町村</w:t>
            </w:r>
            <w:r>
              <w:rPr>
                <w:rFonts w:hint="eastAsia"/>
              </w:rPr>
              <w:t>1</w:t>
            </w:r>
            <w:r>
              <w:rPr>
                <w:rFonts w:hint="eastAsia"/>
              </w:rPr>
              <w:t>の負担割合</w:t>
            </w:r>
          </w:p>
          <w:p w:rsidR="00651B70" w:rsidRDefault="00651B70" w:rsidP="003319AB">
            <w:pPr>
              <w:ind w:left="210" w:hangingChars="100" w:hanging="210"/>
            </w:pPr>
            <w:r>
              <w:rPr>
                <w:rFonts w:hint="eastAsia"/>
              </w:rPr>
              <w:t>・配分のしかたは、政令軽減（</w:t>
            </w:r>
            <w:r>
              <w:rPr>
                <w:rFonts w:hint="eastAsia"/>
              </w:rPr>
              <w:t>7</w:t>
            </w:r>
            <w:r>
              <w:rPr>
                <w:rFonts w:hint="eastAsia"/>
              </w:rPr>
              <w:t>割・</w:t>
            </w:r>
            <w:r>
              <w:rPr>
                <w:rFonts w:hint="eastAsia"/>
              </w:rPr>
              <w:t>5</w:t>
            </w:r>
            <w:r>
              <w:rPr>
                <w:rFonts w:hint="eastAsia"/>
              </w:rPr>
              <w:t>割・</w:t>
            </w:r>
            <w:r>
              <w:rPr>
                <w:rFonts w:hint="eastAsia"/>
              </w:rPr>
              <w:t>2</w:t>
            </w:r>
            <w:r>
              <w:rPr>
                <w:rFonts w:hint="eastAsia"/>
              </w:rPr>
              <w:t>割）対象者数で按分</w:t>
            </w:r>
          </w:p>
          <w:p w:rsidR="00651B70" w:rsidRDefault="00651B70" w:rsidP="003319AB">
            <w:pPr>
              <w:ind w:left="210" w:hangingChars="100" w:hanging="210"/>
            </w:pPr>
            <w:r>
              <w:rPr>
                <w:rFonts w:hint="eastAsia"/>
              </w:rPr>
              <w:t>・国負担分は国庫支出金の「保険者支援金」の一部として、都道府県分は都道府県支出金として、市町村分は一般会計繰り入れ分として計上される</w:t>
            </w:r>
          </w:p>
        </w:tc>
        <w:tc>
          <w:tcPr>
            <w:tcW w:w="6945" w:type="dxa"/>
          </w:tcPr>
          <w:p w:rsidR="00651B70" w:rsidRDefault="00651B70" w:rsidP="003319AB">
            <w:pPr>
              <w:pStyle w:val="a4"/>
              <w:numPr>
                <w:ilvl w:val="0"/>
                <w:numId w:val="3"/>
              </w:numPr>
              <w:ind w:leftChars="0"/>
            </w:pPr>
            <w:r>
              <w:rPr>
                <w:rFonts w:hint="eastAsia"/>
              </w:rPr>
              <w:t>1700</w:t>
            </w:r>
            <w:r>
              <w:rPr>
                <w:rFonts w:hint="eastAsia"/>
              </w:rPr>
              <w:t>億円</w:t>
            </w:r>
          </w:p>
          <w:p w:rsidR="00651B70" w:rsidRPr="002C3DD5" w:rsidRDefault="00651B70" w:rsidP="003319AB">
            <w:pPr>
              <w:ind w:left="220" w:hangingChars="100" w:hanging="220"/>
              <w:rPr>
                <w:rFonts w:ascii="ＭＳ Ｐ明朝" w:eastAsia="ＭＳ Ｐ明朝" w:hAnsi="ＭＳ Ｐ明朝"/>
                <w:sz w:val="22"/>
              </w:rPr>
            </w:pPr>
            <w:r w:rsidRPr="002C3DD5">
              <w:rPr>
                <w:rFonts w:ascii="ＭＳ Ｐ明朝" w:eastAsia="ＭＳ Ｐ明朝" w:hAnsi="ＭＳ Ｐ明朝" w:hint="eastAsia"/>
                <w:sz w:val="22"/>
              </w:rPr>
              <w:t>・原資は後期高齢者支援金（共済組合、健保組合、協会けんぽ、国保から拠出）を27年度から全額総報酬制</w:t>
            </w:r>
            <w:r>
              <w:rPr>
                <w:rFonts w:ascii="ＭＳ Ｐ明朝" w:eastAsia="ＭＳ Ｐ明朝" w:hAnsi="ＭＳ Ｐ明朝" w:hint="eastAsia"/>
                <w:sz w:val="22"/>
              </w:rPr>
              <w:t>（加入者すべての総報酬で按分する。当然共済組合や健保組合の加入者の報酬が多いので、より多く支援金を拠出することとなる）</w:t>
            </w:r>
            <w:r w:rsidRPr="002C3DD5">
              <w:rPr>
                <w:rFonts w:ascii="ＭＳ Ｐ明朝" w:eastAsia="ＭＳ Ｐ明朝" w:hAnsi="ＭＳ Ｐ明朝" w:hint="eastAsia"/>
                <w:sz w:val="22"/>
              </w:rPr>
              <w:t>にすることで浮く国の協会けんぽへの</w:t>
            </w:r>
            <w:r>
              <w:rPr>
                <w:rFonts w:ascii="ＭＳ Ｐ明朝" w:eastAsia="ＭＳ Ｐ明朝" w:hAnsi="ＭＳ Ｐ明朝" w:hint="eastAsia"/>
                <w:sz w:val="22"/>
              </w:rPr>
              <w:t>国からの</w:t>
            </w:r>
            <w:r w:rsidRPr="002C3DD5">
              <w:rPr>
                <w:rFonts w:ascii="ＭＳ Ｐ明朝" w:eastAsia="ＭＳ Ｐ明朝" w:hAnsi="ＭＳ Ｐ明朝" w:hint="eastAsia"/>
                <w:sz w:val="22"/>
              </w:rPr>
              <w:t>支援金2400億円のうちの1700億円</w:t>
            </w:r>
          </w:p>
          <w:p w:rsidR="00651B70" w:rsidRPr="002C3DD5" w:rsidRDefault="00651B70" w:rsidP="003319AB">
            <w:pPr>
              <w:ind w:left="220" w:hangingChars="100" w:hanging="220"/>
              <w:rPr>
                <w:rFonts w:ascii="ＭＳ Ｐ明朝" w:eastAsia="ＭＳ Ｐ明朝" w:hAnsi="ＭＳ Ｐ明朝"/>
                <w:sz w:val="22"/>
              </w:rPr>
            </w:pPr>
            <w:r w:rsidRPr="002C3DD5">
              <w:rPr>
                <w:rFonts w:ascii="ＭＳ Ｐ明朝" w:eastAsia="ＭＳ Ｐ明朝" w:hAnsi="ＭＳ Ｐ明朝" w:hint="eastAsia"/>
                <w:sz w:val="22"/>
              </w:rPr>
              <w:t>・2015年度から2017年度中に新たに設置する財政安定化基金創設のために投入（最終的に</w:t>
            </w:r>
            <w:r>
              <w:rPr>
                <w:rFonts w:ascii="ＭＳ Ｐ明朝" w:eastAsia="ＭＳ Ｐ明朝" w:hAnsi="ＭＳ Ｐ明朝" w:hint="eastAsia"/>
                <w:sz w:val="22"/>
              </w:rPr>
              <w:t>全国</w:t>
            </w:r>
            <w:r w:rsidRPr="002C3DD5">
              <w:rPr>
                <w:rFonts w:ascii="ＭＳ Ｐ明朝" w:eastAsia="ＭＳ Ｐ明朝" w:hAnsi="ＭＳ Ｐ明朝" w:hint="eastAsia"/>
                <w:sz w:val="22"/>
              </w:rPr>
              <w:t>2000億円の基金</w:t>
            </w:r>
            <w:r>
              <w:rPr>
                <w:rFonts w:ascii="ＭＳ Ｐ明朝" w:eastAsia="ＭＳ Ｐ明朝" w:hAnsi="ＭＳ Ｐ明朝" w:hint="eastAsia"/>
                <w:sz w:val="22"/>
              </w:rPr>
              <w:t>を増設し、被保険者数で按分</w:t>
            </w:r>
            <w:r w:rsidRPr="002C3DD5">
              <w:rPr>
                <w:rFonts w:ascii="ＭＳ Ｐ明朝" w:eastAsia="ＭＳ Ｐ明朝" w:hAnsi="ＭＳ Ｐ明朝" w:hint="eastAsia"/>
                <w:sz w:val="22"/>
              </w:rPr>
              <w:t>）</w:t>
            </w:r>
          </w:p>
          <w:p w:rsidR="00651B70" w:rsidRPr="002C3DD5" w:rsidRDefault="00651B70" w:rsidP="003319AB">
            <w:pPr>
              <w:ind w:left="220" w:hangingChars="100" w:hanging="220"/>
              <w:rPr>
                <w:rFonts w:ascii="ＭＳ Ｐ明朝" w:eastAsia="ＭＳ Ｐ明朝" w:hAnsi="ＭＳ Ｐ明朝"/>
                <w:sz w:val="22"/>
              </w:rPr>
            </w:pPr>
            <w:r w:rsidRPr="002C3DD5">
              <w:rPr>
                <w:rFonts w:ascii="ＭＳ Ｐ明朝" w:eastAsia="ＭＳ Ｐ明朝" w:hAnsi="ＭＳ Ｐ明朝" w:hint="eastAsia"/>
                <w:sz w:val="22"/>
              </w:rPr>
              <w:t>・2018年度からは毎年1700億円を投入</w:t>
            </w:r>
          </w:p>
          <w:p w:rsidR="00651B70" w:rsidRPr="002C3DD5" w:rsidRDefault="00651B70" w:rsidP="003319AB">
            <w:pPr>
              <w:ind w:left="220" w:hangingChars="100" w:hanging="220"/>
              <w:rPr>
                <w:rFonts w:ascii="ＭＳ Ｐ明朝" w:eastAsia="ＭＳ Ｐ明朝" w:hAnsi="ＭＳ Ｐ明朝"/>
                <w:sz w:val="22"/>
              </w:rPr>
            </w:pPr>
            <w:r w:rsidRPr="002C3DD5">
              <w:rPr>
                <w:rFonts w:ascii="ＭＳ Ｐ明朝" w:eastAsia="ＭＳ Ｐ明朝" w:hAnsi="ＭＳ Ｐ明朝" w:hint="eastAsia"/>
                <w:sz w:val="22"/>
              </w:rPr>
              <w:t>・半分（7～800億円）は国の財政調整交付金に組入れ、自治体の責めによらない要因（精神疾患患者や子どもの被保険者が多いなど）による医療費増大に対する財政支援</w:t>
            </w:r>
          </w:p>
          <w:p w:rsidR="00651B70" w:rsidRPr="00726046" w:rsidRDefault="00651B70" w:rsidP="003319AB">
            <w:pPr>
              <w:ind w:left="220" w:hangingChars="100" w:hanging="220"/>
            </w:pPr>
            <w:r w:rsidRPr="002C3DD5">
              <w:rPr>
                <w:rFonts w:ascii="ＭＳ Ｐ明朝" w:eastAsia="ＭＳ Ｐ明朝" w:hAnsi="ＭＳ Ｐ明朝" w:hint="eastAsia"/>
                <w:sz w:val="22"/>
              </w:rPr>
              <w:t>・半分は医療費適正化や保険料収納等に努力した市町村に配分（保険者努力支援制度を新設）</w:t>
            </w:r>
          </w:p>
        </w:tc>
      </w:tr>
    </w:tbl>
    <w:p w:rsidR="00651B70" w:rsidRDefault="00651B70" w:rsidP="00651B70">
      <w:r>
        <w:rPr>
          <w:rFonts w:hint="eastAsia"/>
        </w:rPr>
        <w:t>【国資料をもとに寺内作成】</w:t>
      </w:r>
    </w:p>
    <w:p w:rsidR="00651B70" w:rsidRPr="005C74AE" w:rsidRDefault="00651B70" w:rsidP="00651B70">
      <w:pPr>
        <w:ind w:left="440" w:hangingChars="200" w:hanging="440"/>
        <w:rPr>
          <w:rFonts w:ascii="HGP創英角ｺﾞｼｯｸUB" w:eastAsia="HGP創英角ｺﾞｼｯｸUB" w:hAnsi="ＭＳ Ｐ明朝"/>
          <w:sz w:val="22"/>
        </w:rPr>
      </w:pPr>
    </w:p>
    <w:p w:rsidR="00651B70" w:rsidRDefault="00651B70" w:rsidP="00651B70">
      <w:pPr>
        <w:ind w:left="440" w:hangingChars="200" w:hanging="440"/>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7</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2015年から投入される「保険者支援金1700億円」とは？</w:t>
      </w:r>
    </w:p>
    <w:p w:rsidR="00651B70" w:rsidRDefault="00651B70" w:rsidP="00651B70">
      <w:pPr>
        <w:ind w:left="220" w:hangingChars="100" w:hanging="220"/>
        <w:rPr>
          <w:rFonts w:ascii="ＭＳ Ｐ明朝" w:eastAsia="ＭＳ Ｐ明朝" w:hAnsi="ＭＳ Ｐ明朝"/>
          <w:sz w:val="22"/>
        </w:rPr>
      </w:pPr>
      <w:r>
        <w:rPr>
          <w:rFonts w:ascii="ＭＳ Ｐ明朝" w:eastAsia="ＭＳ Ｐ明朝" w:hAnsi="ＭＳ Ｐ明朝" w:hint="eastAsia"/>
          <w:sz w:val="22"/>
        </w:rPr>
        <w:t>Ａ.8　2015年度から交付される</w:t>
      </w:r>
      <w:r w:rsidRPr="001873AD">
        <w:rPr>
          <w:rFonts w:ascii="ＭＳ Ｐ明朝" w:eastAsia="ＭＳ Ｐ明朝" w:hAnsi="ＭＳ Ｐ明朝" w:hint="eastAsia"/>
          <w:sz w:val="22"/>
        </w:rPr>
        <w:t>低所得者対策のための</w:t>
      </w:r>
      <w:r>
        <w:rPr>
          <w:rFonts w:ascii="ＭＳ Ｐ明朝" w:eastAsia="ＭＳ Ｐ明朝" w:hAnsi="ＭＳ Ｐ明朝" w:hint="eastAsia"/>
          <w:sz w:val="22"/>
        </w:rPr>
        <w:t>①の</w:t>
      </w:r>
      <w:r w:rsidRPr="001873AD">
        <w:rPr>
          <w:rFonts w:ascii="ＭＳ Ｐ明朝" w:eastAsia="ＭＳ Ｐ明朝" w:hAnsi="ＭＳ Ｐ明朝" w:hint="eastAsia"/>
          <w:sz w:val="22"/>
        </w:rPr>
        <w:t>1700億円</w:t>
      </w:r>
      <w:r>
        <w:rPr>
          <w:rFonts w:ascii="ＭＳ Ｐ明朝" w:eastAsia="ＭＳ Ｐ明朝" w:hAnsi="ＭＳ Ｐ明朝" w:hint="eastAsia"/>
          <w:sz w:val="22"/>
        </w:rPr>
        <w:t>は、保険者支援金として交付されます。分配方法は、低所得者を多く抱える保険者（具体的には政令軽減対象者数に応じて）に重点的に配分され、国は一人当り5000円程度になるといっています。全額国庫負担ではなく</w:t>
      </w:r>
      <w:r w:rsidRPr="001873AD">
        <w:rPr>
          <w:rFonts w:ascii="ＭＳ Ｐ明朝" w:eastAsia="ＭＳ Ｐ明朝" w:hAnsi="ＭＳ Ｐ明朝" w:hint="eastAsia"/>
          <w:sz w:val="22"/>
        </w:rPr>
        <w:t>負担割合は国</w:t>
      </w:r>
      <w:r>
        <w:rPr>
          <w:rFonts w:ascii="ＭＳ Ｐ明朝" w:eastAsia="ＭＳ Ｐ明朝" w:hAnsi="ＭＳ Ｐ明朝" w:hint="eastAsia"/>
          <w:sz w:val="22"/>
        </w:rPr>
        <w:t>2</w:t>
      </w:r>
      <w:r w:rsidRPr="001873AD">
        <w:rPr>
          <w:rFonts w:ascii="ＭＳ Ｐ明朝" w:eastAsia="ＭＳ Ｐ明朝" w:hAnsi="ＭＳ Ｐ明朝" w:hint="eastAsia"/>
          <w:sz w:val="22"/>
        </w:rPr>
        <w:t>、都道府県1、市町村1</w:t>
      </w:r>
      <w:r>
        <w:rPr>
          <w:rFonts w:ascii="ＭＳ Ｐ明朝" w:eastAsia="ＭＳ Ｐ明朝" w:hAnsi="ＭＳ Ｐ明朝" w:hint="eastAsia"/>
          <w:sz w:val="22"/>
        </w:rPr>
        <w:t>ですので、国の負担は800億円程度で各市町村の交付金額はすでに確定しています。少なくとも黒字会計の市町村はこれをつかって一人5000円程度の引下げができますので、来年度保険料引き下げに向けて「保険者支援金1700億円を使って少なくとも保険料1人当り5000円引き下げを」との運動が可能です。</w:t>
      </w:r>
    </w:p>
    <w:p w:rsidR="00651B70" w:rsidRPr="002F7E2C" w:rsidRDefault="00651B70" w:rsidP="00651B70">
      <w:pPr>
        <w:ind w:left="220" w:hangingChars="100" w:hanging="220"/>
        <w:rPr>
          <w:rFonts w:ascii="ＭＳ Ｐ明朝" w:eastAsia="ＭＳ Ｐ明朝" w:hAnsi="ＭＳ Ｐ明朝"/>
          <w:sz w:val="22"/>
        </w:rPr>
      </w:pPr>
    </w:p>
    <w:p w:rsidR="00651B70" w:rsidRDefault="00651B70" w:rsidP="00651B70">
      <w:pPr>
        <w:rPr>
          <w:rFonts w:ascii="ＭＳ Ｐ明朝" w:eastAsia="ＭＳ Ｐ明朝"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8</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もうひとつの1700億円とは？</w:t>
      </w:r>
    </w:p>
    <w:p w:rsidR="00651B70" w:rsidRDefault="00651B70" w:rsidP="00651B70">
      <w:pPr>
        <w:ind w:left="220" w:hangingChars="100" w:hanging="220"/>
        <w:rPr>
          <w:rFonts w:ascii="ＭＳ Ｐ明朝" w:eastAsia="ＭＳ Ｐ明朝" w:hAnsi="ＭＳ Ｐ明朝"/>
          <w:sz w:val="22"/>
        </w:rPr>
      </w:pPr>
      <w:r>
        <w:rPr>
          <w:rFonts w:ascii="ＭＳ Ｐ明朝" w:eastAsia="ＭＳ Ｐ明朝" w:hAnsi="ＭＳ Ｐ明朝" w:hint="eastAsia"/>
          <w:sz w:val="22"/>
        </w:rPr>
        <w:t>Ａ.8　次に②の1700億円の原資は、</w:t>
      </w:r>
      <w:r w:rsidRPr="00346B65">
        <w:rPr>
          <w:rFonts w:ascii="ＭＳ Ｐ明朝" w:eastAsia="ＭＳ Ｐ明朝" w:hAnsi="ＭＳ Ｐ明朝" w:hint="eastAsia"/>
          <w:sz w:val="22"/>
        </w:rPr>
        <w:t>後期高齢者支援金（共済組合、健保組合、協会けんぽ、国保から拠出）を</w:t>
      </w:r>
      <w:r>
        <w:rPr>
          <w:rFonts w:ascii="ＭＳ Ｐ明朝" w:eastAsia="ＭＳ Ｐ明朝" w:hAnsi="ＭＳ Ｐ明朝" w:hint="eastAsia"/>
          <w:sz w:val="22"/>
        </w:rPr>
        <w:t>2015</w:t>
      </w:r>
      <w:r w:rsidRPr="00346B65">
        <w:rPr>
          <w:rFonts w:ascii="ＭＳ Ｐ明朝" w:eastAsia="ＭＳ Ｐ明朝" w:hAnsi="ＭＳ Ｐ明朝" w:hint="eastAsia"/>
          <w:sz w:val="22"/>
        </w:rPr>
        <w:t>年度から全額総報酬制にすることで浮く</w:t>
      </w:r>
      <w:r>
        <w:rPr>
          <w:rFonts w:ascii="ＭＳ Ｐ明朝" w:eastAsia="ＭＳ Ｐ明朝" w:hAnsi="ＭＳ Ｐ明朝" w:hint="eastAsia"/>
          <w:sz w:val="22"/>
        </w:rPr>
        <w:t>国</w:t>
      </w:r>
      <w:r w:rsidRPr="00346B65">
        <w:rPr>
          <w:rFonts w:ascii="ＭＳ Ｐ明朝" w:eastAsia="ＭＳ Ｐ明朝" w:hAnsi="ＭＳ Ｐ明朝" w:hint="eastAsia"/>
          <w:sz w:val="22"/>
        </w:rPr>
        <w:t>の協会けんぽへの支援金2400億円のうち</w:t>
      </w:r>
      <w:r>
        <w:rPr>
          <w:rFonts w:ascii="ＭＳ Ｐ明朝" w:eastAsia="ＭＳ Ｐ明朝" w:hAnsi="ＭＳ Ｐ明朝" w:hint="eastAsia"/>
          <w:sz w:val="22"/>
        </w:rPr>
        <w:t>の</w:t>
      </w:r>
      <w:r w:rsidRPr="00346B65">
        <w:rPr>
          <w:rFonts w:ascii="ＭＳ Ｐ明朝" w:eastAsia="ＭＳ Ｐ明朝" w:hAnsi="ＭＳ Ｐ明朝" w:hint="eastAsia"/>
          <w:sz w:val="22"/>
        </w:rPr>
        <w:t>1700億円</w:t>
      </w:r>
      <w:r>
        <w:rPr>
          <w:rFonts w:ascii="ＭＳ Ｐ明朝" w:eastAsia="ＭＳ Ｐ明朝" w:hAnsi="ＭＳ Ｐ明朝" w:hint="eastAsia"/>
          <w:sz w:val="22"/>
        </w:rPr>
        <w:t>です。2015</w:t>
      </w:r>
      <w:r w:rsidRPr="00346B65">
        <w:rPr>
          <w:rFonts w:ascii="ＭＳ Ｐ明朝" w:eastAsia="ＭＳ Ｐ明朝" w:hAnsi="ＭＳ Ｐ明朝" w:hint="eastAsia"/>
          <w:sz w:val="22"/>
        </w:rPr>
        <w:t>年度から</w:t>
      </w:r>
      <w:r>
        <w:rPr>
          <w:rFonts w:ascii="ＭＳ Ｐ明朝" w:eastAsia="ＭＳ Ｐ明朝" w:hAnsi="ＭＳ Ｐ明朝" w:hint="eastAsia"/>
          <w:sz w:val="22"/>
        </w:rPr>
        <w:t>2017</w:t>
      </w:r>
      <w:r w:rsidRPr="00346B65">
        <w:rPr>
          <w:rFonts w:ascii="ＭＳ Ｐ明朝" w:eastAsia="ＭＳ Ｐ明朝" w:hAnsi="ＭＳ Ｐ明朝" w:hint="eastAsia"/>
          <w:sz w:val="22"/>
        </w:rPr>
        <w:t>年度中に新たに設置する財政安定化基金増設のために投入し（最終的に2000億円の基金</w:t>
      </w:r>
      <w:r>
        <w:rPr>
          <w:rFonts w:ascii="ＭＳ Ｐ明朝" w:eastAsia="ＭＳ Ｐ明朝" w:hAnsi="ＭＳ Ｐ明朝" w:hint="eastAsia"/>
          <w:sz w:val="22"/>
        </w:rPr>
        <w:t>を増設</w:t>
      </w:r>
      <w:r w:rsidRPr="00346B65">
        <w:rPr>
          <w:rFonts w:ascii="ＭＳ Ｐ明朝" w:eastAsia="ＭＳ Ｐ明朝" w:hAnsi="ＭＳ Ｐ明朝" w:hint="eastAsia"/>
          <w:sz w:val="22"/>
        </w:rPr>
        <w:t>）、</w:t>
      </w:r>
      <w:r>
        <w:rPr>
          <w:rFonts w:ascii="ＭＳ Ｐ明朝" w:eastAsia="ＭＳ Ｐ明朝" w:hAnsi="ＭＳ Ｐ明朝" w:hint="eastAsia"/>
          <w:sz w:val="22"/>
        </w:rPr>
        <w:t>2018</w:t>
      </w:r>
      <w:r w:rsidRPr="00346B65">
        <w:rPr>
          <w:rFonts w:ascii="ＭＳ Ｐ明朝" w:eastAsia="ＭＳ Ｐ明朝" w:hAnsi="ＭＳ Ｐ明朝" w:hint="eastAsia"/>
          <w:sz w:val="22"/>
        </w:rPr>
        <w:t>年度からは毎年1700億円を投入</w:t>
      </w:r>
      <w:r>
        <w:rPr>
          <w:rFonts w:ascii="ＭＳ Ｐ明朝" w:eastAsia="ＭＳ Ｐ明朝" w:hAnsi="ＭＳ Ｐ明朝" w:hint="eastAsia"/>
          <w:sz w:val="22"/>
        </w:rPr>
        <w:t>します。ただし、</w:t>
      </w:r>
      <w:r w:rsidRPr="00346B65">
        <w:rPr>
          <w:rFonts w:ascii="ＭＳ Ｐ明朝" w:eastAsia="ＭＳ Ｐ明朝" w:hAnsi="ＭＳ Ｐ明朝" w:hint="eastAsia"/>
          <w:sz w:val="22"/>
        </w:rPr>
        <w:t>無条件に交付するわけではなく、半分は</w:t>
      </w:r>
      <w:r>
        <w:rPr>
          <w:rFonts w:ascii="ＭＳ Ｐ明朝" w:eastAsia="ＭＳ Ｐ明朝" w:hAnsi="ＭＳ Ｐ明朝" w:hint="eastAsia"/>
          <w:sz w:val="22"/>
        </w:rPr>
        <w:t>国の財政</w:t>
      </w:r>
      <w:r w:rsidRPr="00346B65">
        <w:rPr>
          <w:rFonts w:ascii="ＭＳ Ｐ明朝" w:eastAsia="ＭＳ Ｐ明朝" w:hAnsi="ＭＳ Ｐ明朝" w:hint="eastAsia"/>
          <w:sz w:val="22"/>
        </w:rPr>
        <w:t>調整交付金</w:t>
      </w:r>
      <w:r>
        <w:rPr>
          <w:rFonts w:ascii="ＭＳ Ｐ明朝" w:eastAsia="ＭＳ Ｐ明朝" w:hAnsi="ＭＳ Ｐ明朝" w:hint="eastAsia"/>
          <w:sz w:val="22"/>
        </w:rPr>
        <w:t>として交付</w:t>
      </w:r>
      <w:r w:rsidRPr="00346B65">
        <w:rPr>
          <w:rFonts w:ascii="ＭＳ Ｐ明朝" w:eastAsia="ＭＳ Ｐ明朝" w:hAnsi="ＭＳ Ｐ明朝" w:hint="eastAsia"/>
          <w:sz w:val="22"/>
        </w:rPr>
        <w:t>、半分は医療費適正化</w:t>
      </w:r>
      <w:r>
        <w:rPr>
          <w:rFonts w:ascii="ＭＳ Ｐ明朝" w:eastAsia="ＭＳ Ｐ明朝" w:hAnsi="ＭＳ Ｐ明朝" w:hint="eastAsia"/>
          <w:sz w:val="22"/>
        </w:rPr>
        <w:t>や保険料収納等</w:t>
      </w:r>
      <w:r w:rsidRPr="00346B65">
        <w:rPr>
          <w:rFonts w:ascii="ＭＳ Ｐ明朝" w:eastAsia="ＭＳ Ｐ明朝" w:hAnsi="ＭＳ Ｐ明朝" w:hint="eastAsia"/>
          <w:sz w:val="22"/>
        </w:rPr>
        <w:t>に</w:t>
      </w:r>
      <w:r>
        <w:rPr>
          <w:rFonts w:ascii="ＭＳ Ｐ明朝" w:eastAsia="ＭＳ Ｐ明朝" w:hAnsi="ＭＳ Ｐ明朝" w:hint="eastAsia"/>
          <w:sz w:val="22"/>
        </w:rPr>
        <w:t>努力した市町村に配分します。</w:t>
      </w:r>
    </w:p>
    <w:p w:rsidR="00651B70" w:rsidRPr="00E524A9" w:rsidRDefault="00651B70" w:rsidP="00651B70"/>
    <w:p w:rsidR="00651B70" w:rsidRPr="00005F83" w:rsidRDefault="00651B70" w:rsidP="00651B70">
      <w:pPr>
        <w:ind w:left="440" w:hangingChars="200" w:hanging="440"/>
        <w:rPr>
          <w:rFonts w:ascii="ＭＳ Ｐ明朝" w:eastAsia="ＭＳ Ｐ明朝" w:hAnsi="ＭＳ Ｐ明朝" w:cs="ＤＦ中丸ゴシック体"/>
          <w:color w:val="000000"/>
          <w:kern w:val="0"/>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9</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3400億円の財政投入で保険料は下がるのですか？</w:t>
      </w:r>
    </w:p>
    <w:p w:rsidR="00651B70" w:rsidRDefault="00651B70" w:rsidP="00651B70">
      <w:pPr>
        <w:ind w:left="220" w:hangingChars="100" w:hanging="220"/>
        <w:rPr>
          <w:rFonts w:ascii="ＭＳ Ｐ明朝" w:eastAsia="ＭＳ Ｐ明朝" w:hAnsi="ＭＳ Ｐ明朝"/>
          <w:sz w:val="22"/>
        </w:rPr>
      </w:pPr>
      <w:r>
        <w:rPr>
          <w:rFonts w:ascii="ＭＳ Ｐ明朝" w:eastAsia="ＭＳ Ｐ明朝" w:hAnsi="ＭＳ Ｐ明朝" w:hint="eastAsia"/>
          <w:sz w:val="22"/>
        </w:rPr>
        <w:t xml:space="preserve">Ａ.9　</w:t>
      </w:r>
      <w:r w:rsidRPr="00E52577">
        <w:rPr>
          <w:rFonts w:ascii="ＭＳ Ｐ明朝" w:eastAsia="ＭＳ Ｐ明朝" w:hAnsi="ＭＳ Ｐ明朝" w:hint="eastAsia"/>
          <w:sz w:val="22"/>
        </w:rPr>
        <w:t>厚生労働省は3400億円投入で一人1万円の財政効果があると強調していますが、3400億円</w:t>
      </w:r>
      <w:r>
        <w:rPr>
          <w:rFonts w:ascii="ＭＳ Ｐ明朝" w:eastAsia="ＭＳ Ｐ明朝" w:hAnsi="ＭＳ Ｐ明朝" w:hint="eastAsia"/>
          <w:sz w:val="22"/>
        </w:rPr>
        <w:t>という金</w:t>
      </w:r>
      <w:r>
        <w:rPr>
          <w:rFonts w:ascii="ＭＳ Ｐ明朝" w:eastAsia="ＭＳ Ｐ明朝" w:hAnsi="ＭＳ Ｐ明朝" w:hint="eastAsia"/>
          <w:sz w:val="22"/>
        </w:rPr>
        <w:lastRenderedPageBreak/>
        <w:t>額</w:t>
      </w:r>
      <w:r w:rsidRPr="00E52577">
        <w:rPr>
          <w:rFonts w:ascii="ＭＳ Ｐ明朝" w:eastAsia="ＭＳ Ｐ明朝" w:hAnsi="ＭＳ Ｐ明朝" w:hint="eastAsia"/>
          <w:sz w:val="22"/>
        </w:rPr>
        <w:t>は現在の全国の市区町村による一般会計法定外繰入3</w:t>
      </w:r>
      <w:r>
        <w:rPr>
          <w:rFonts w:ascii="ＭＳ Ｐ明朝" w:eastAsia="ＭＳ Ｐ明朝" w:hAnsi="ＭＳ Ｐ明朝" w:hint="eastAsia"/>
          <w:sz w:val="22"/>
        </w:rPr>
        <w:t>9</w:t>
      </w:r>
      <w:r w:rsidRPr="00E52577">
        <w:rPr>
          <w:rFonts w:ascii="ＭＳ Ｐ明朝" w:eastAsia="ＭＳ Ｐ明朝" w:hAnsi="ＭＳ Ｐ明朝" w:hint="eastAsia"/>
          <w:sz w:val="22"/>
        </w:rPr>
        <w:t>00億円</w:t>
      </w:r>
      <w:r>
        <w:rPr>
          <w:rFonts w:ascii="ＭＳ Ｐ明朝" w:eastAsia="ＭＳ Ｐ明朝" w:hAnsi="ＭＳ Ｐ明朝" w:hint="eastAsia"/>
          <w:sz w:val="22"/>
        </w:rPr>
        <w:t>（2013年度）</w:t>
      </w:r>
      <w:r w:rsidRPr="00E52577">
        <w:rPr>
          <w:rFonts w:ascii="ＭＳ Ｐ明朝" w:eastAsia="ＭＳ Ｐ明朝" w:hAnsi="ＭＳ Ｐ明朝" w:hint="eastAsia"/>
          <w:sz w:val="22"/>
        </w:rPr>
        <w:t>よりも少ない</w:t>
      </w:r>
      <w:r>
        <w:rPr>
          <w:rFonts w:ascii="ＭＳ Ｐ明朝" w:eastAsia="ＭＳ Ｐ明朝" w:hAnsi="ＭＳ Ｐ明朝" w:hint="eastAsia"/>
          <w:sz w:val="22"/>
        </w:rPr>
        <w:t>のです</w:t>
      </w:r>
      <w:r w:rsidRPr="00E52577">
        <w:rPr>
          <w:rFonts w:ascii="ＭＳ Ｐ明朝" w:eastAsia="ＭＳ Ｐ明朝" w:hAnsi="ＭＳ Ｐ明朝" w:hint="eastAsia"/>
          <w:sz w:val="22"/>
        </w:rPr>
        <w:t>。つまり、現在の一般会計法定外繰入は全額そのまま維持しないと効果はでないということになります。</w:t>
      </w:r>
    </w:p>
    <w:p w:rsidR="00651B70" w:rsidRDefault="00651B70" w:rsidP="00651B70">
      <w:pPr>
        <w:ind w:leftChars="200" w:left="420"/>
        <w:rPr>
          <w:rFonts w:ascii="ＭＳ Ｐ明朝" w:eastAsia="ＭＳ Ｐ明朝" w:hAnsi="ＭＳ Ｐ明朝"/>
          <w:sz w:val="22"/>
        </w:rPr>
      </w:pPr>
    </w:p>
    <w:p w:rsidR="00651B70" w:rsidRPr="00E52577" w:rsidRDefault="00651B70" w:rsidP="00651B70">
      <w:pPr>
        <w:rPr>
          <w:rFonts w:ascii="ＭＳ Ｐ明朝" w:eastAsia="ＭＳ Ｐ明朝"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10</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実際には２０１５年度の保険料は全然下がっていないし、上がっているところもありますが・・</w:t>
      </w:r>
    </w:p>
    <w:p w:rsidR="00651B70" w:rsidRDefault="00651B70" w:rsidP="00651B70">
      <w:pPr>
        <w:ind w:left="440" w:hangingChars="200" w:hanging="440"/>
        <w:rPr>
          <w:rFonts w:ascii="ＭＳ Ｐ明朝" w:eastAsia="ＭＳ Ｐ明朝" w:hAnsi="ＭＳ Ｐ明朝"/>
          <w:sz w:val="22"/>
        </w:rPr>
      </w:pPr>
      <w:r>
        <w:rPr>
          <w:rFonts w:ascii="ＭＳ Ｐ明朝" w:eastAsia="ＭＳ Ｐ明朝" w:hAnsi="ＭＳ Ｐ明朝" w:hint="eastAsia"/>
          <w:sz w:val="22"/>
        </w:rPr>
        <w:t>Ａ.10　①</w:t>
      </w:r>
      <w:r w:rsidRPr="00E52577">
        <w:rPr>
          <w:rFonts w:ascii="ＭＳ Ｐ明朝" w:eastAsia="ＭＳ Ｐ明朝" w:hAnsi="ＭＳ Ｐ明朝" w:hint="eastAsia"/>
          <w:sz w:val="22"/>
        </w:rPr>
        <w:t>の</w:t>
      </w:r>
      <w:r>
        <w:rPr>
          <w:rFonts w:ascii="ＭＳ Ｐ明朝" w:eastAsia="ＭＳ Ｐ明朝" w:hAnsi="ＭＳ Ｐ明朝" w:hint="eastAsia"/>
          <w:sz w:val="22"/>
        </w:rPr>
        <w:t>2015</w:t>
      </w:r>
      <w:r w:rsidRPr="00E52577">
        <w:rPr>
          <w:rFonts w:ascii="ＭＳ Ｐ明朝" w:eastAsia="ＭＳ Ｐ明朝" w:hAnsi="ＭＳ Ｐ明朝" w:hint="eastAsia"/>
          <w:sz w:val="22"/>
        </w:rPr>
        <w:t>年度から投入する1700億円によって</w:t>
      </w:r>
      <w:r>
        <w:rPr>
          <w:rFonts w:ascii="ＭＳ Ｐ明朝" w:eastAsia="ＭＳ Ｐ明朝" w:hAnsi="ＭＳ Ｐ明朝" w:hint="eastAsia"/>
          <w:sz w:val="22"/>
        </w:rPr>
        <w:t>自動的に</w:t>
      </w:r>
      <w:r w:rsidRPr="00E52577">
        <w:rPr>
          <w:rFonts w:ascii="ＭＳ Ｐ明朝" w:eastAsia="ＭＳ Ｐ明朝" w:hAnsi="ＭＳ Ｐ明朝" w:hint="eastAsia"/>
          <w:sz w:val="22"/>
        </w:rPr>
        <w:t>保険料が安くなるわけでは</w:t>
      </w:r>
      <w:r>
        <w:rPr>
          <w:rFonts w:ascii="ＭＳ Ｐ明朝" w:eastAsia="ＭＳ Ｐ明朝" w:hAnsi="ＭＳ Ｐ明朝" w:hint="eastAsia"/>
          <w:sz w:val="22"/>
        </w:rPr>
        <w:t>ありません。</w:t>
      </w:r>
    </w:p>
    <w:p w:rsidR="00651B70" w:rsidRDefault="00651B70" w:rsidP="00651B70">
      <w:pPr>
        <w:ind w:leftChars="200" w:left="420" w:firstLineChars="100" w:firstLine="220"/>
        <w:rPr>
          <w:rFonts w:ascii="ＭＳ Ｐ明朝" w:eastAsia="ＭＳ Ｐ明朝" w:hAnsi="ＭＳ Ｐ明朝"/>
          <w:sz w:val="22"/>
        </w:rPr>
      </w:pPr>
      <w:r>
        <w:rPr>
          <w:rFonts w:ascii="ＭＳ Ｐ明朝" w:eastAsia="ＭＳ Ｐ明朝" w:hAnsi="ＭＳ Ｐ明朝" w:hint="eastAsia"/>
          <w:sz w:val="22"/>
        </w:rPr>
        <w:t>どのように使うかは市町村の裁量だからです。</w:t>
      </w:r>
      <w:r w:rsidRPr="00E52577">
        <w:rPr>
          <w:rFonts w:ascii="ＭＳ Ｐ明朝" w:eastAsia="ＭＳ Ｐ明朝" w:hAnsi="ＭＳ Ｐ明朝" w:hint="eastAsia"/>
          <w:sz w:val="22"/>
        </w:rPr>
        <w:t>市町村が</w:t>
      </w:r>
      <w:r>
        <w:rPr>
          <w:rFonts w:ascii="ＭＳ Ｐ明朝" w:eastAsia="ＭＳ Ｐ明朝" w:hAnsi="ＭＳ Ｐ明朝" w:hint="eastAsia"/>
          <w:sz w:val="22"/>
        </w:rPr>
        <w:t>その収入を</w:t>
      </w:r>
      <w:r w:rsidRPr="00E52577">
        <w:rPr>
          <w:rFonts w:ascii="ＭＳ Ｐ明朝" w:eastAsia="ＭＳ Ｐ明朝" w:hAnsi="ＭＳ Ｐ明朝" w:hint="eastAsia"/>
          <w:sz w:val="22"/>
        </w:rPr>
        <w:t>現在の赤字補てんに投入</w:t>
      </w:r>
      <w:r>
        <w:rPr>
          <w:rFonts w:ascii="ＭＳ Ｐ明朝" w:eastAsia="ＭＳ Ｐ明朝" w:hAnsi="ＭＳ Ｐ明朝" w:hint="eastAsia"/>
          <w:sz w:val="22"/>
        </w:rPr>
        <w:t>する場合や</w:t>
      </w:r>
      <w:r w:rsidRPr="00E52577">
        <w:rPr>
          <w:rFonts w:ascii="ＭＳ Ｐ明朝" w:eastAsia="ＭＳ Ｐ明朝" w:hAnsi="ＭＳ Ｐ明朝" w:hint="eastAsia"/>
          <w:sz w:val="22"/>
        </w:rPr>
        <w:t>、</w:t>
      </w:r>
      <w:r>
        <w:rPr>
          <w:rFonts w:ascii="ＭＳ Ｐ明朝" w:eastAsia="ＭＳ Ｐ明朝" w:hAnsi="ＭＳ Ｐ明朝" w:hint="eastAsia"/>
          <w:sz w:val="22"/>
        </w:rPr>
        <w:t>値下げしないことによって出た</w:t>
      </w:r>
      <w:r w:rsidRPr="00E52577">
        <w:rPr>
          <w:rFonts w:ascii="ＭＳ Ｐ明朝" w:eastAsia="ＭＳ Ｐ明朝" w:hAnsi="ＭＳ Ｐ明朝" w:hint="eastAsia"/>
          <w:sz w:val="22"/>
        </w:rPr>
        <w:t>黒字分を都道府県単位化以降の納付金100%完納のため</w:t>
      </w:r>
      <w:r>
        <w:rPr>
          <w:rFonts w:ascii="ＭＳ Ｐ明朝" w:eastAsia="ＭＳ Ｐ明朝" w:hAnsi="ＭＳ Ｐ明朝" w:hint="eastAsia"/>
          <w:sz w:val="22"/>
        </w:rPr>
        <w:t>にいまある市町村</w:t>
      </w:r>
      <w:r w:rsidRPr="00E52577">
        <w:rPr>
          <w:rFonts w:ascii="ＭＳ Ｐ明朝" w:eastAsia="ＭＳ Ｐ明朝" w:hAnsi="ＭＳ Ｐ明朝" w:hint="eastAsia"/>
          <w:sz w:val="22"/>
        </w:rPr>
        <w:t>基金</w:t>
      </w:r>
      <w:r>
        <w:rPr>
          <w:rFonts w:ascii="ＭＳ Ｐ明朝" w:eastAsia="ＭＳ Ｐ明朝" w:hAnsi="ＭＳ Ｐ明朝" w:hint="eastAsia"/>
          <w:sz w:val="22"/>
        </w:rPr>
        <w:t>を</w:t>
      </w:r>
      <w:r w:rsidRPr="00E52577">
        <w:rPr>
          <w:rFonts w:ascii="ＭＳ Ｐ明朝" w:eastAsia="ＭＳ Ｐ明朝" w:hAnsi="ＭＳ Ｐ明朝" w:hint="eastAsia"/>
          <w:sz w:val="22"/>
        </w:rPr>
        <w:t>さらに大きく積み上げる可能性があ</w:t>
      </w:r>
      <w:r>
        <w:rPr>
          <w:rFonts w:ascii="ＭＳ Ｐ明朝" w:eastAsia="ＭＳ Ｐ明朝" w:hAnsi="ＭＳ Ｐ明朝" w:hint="eastAsia"/>
          <w:sz w:val="22"/>
        </w:rPr>
        <w:t>ります</w:t>
      </w:r>
      <w:r w:rsidRPr="00E52577">
        <w:rPr>
          <w:rFonts w:ascii="ＭＳ Ｐ明朝" w:eastAsia="ＭＳ Ｐ明朝" w:hAnsi="ＭＳ Ｐ明朝" w:hint="eastAsia"/>
          <w:sz w:val="22"/>
        </w:rPr>
        <w:t>。</w:t>
      </w:r>
    </w:p>
    <w:p w:rsidR="00651B70" w:rsidRPr="002B4A48" w:rsidRDefault="00651B70" w:rsidP="00651B70">
      <w:pPr>
        <w:ind w:left="440" w:hangingChars="200" w:hanging="440"/>
        <w:rPr>
          <w:rFonts w:ascii="ＭＳ Ｐ明朝" w:eastAsia="ＭＳ Ｐ明朝" w:hAnsi="ＭＳ Ｐ明朝"/>
          <w:sz w:val="22"/>
        </w:rPr>
      </w:pPr>
    </w:p>
    <w:p w:rsidR="00651B70" w:rsidRDefault="00651B70" w:rsidP="00651B70">
      <w:pPr>
        <w:ind w:left="440" w:hangingChars="200" w:hanging="440"/>
        <w:rPr>
          <w:rFonts w:ascii="ＭＳ Ｐ明朝" w:eastAsia="ＭＳ Ｐ明朝"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11</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ではもう一つの1700億円で保険料はさがりますか？</w:t>
      </w:r>
    </w:p>
    <w:p w:rsidR="00651B70" w:rsidRDefault="00651B70" w:rsidP="00651B70">
      <w:pPr>
        <w:ind w:left="440" w:hangingChars="200" w:hanging="440"/>
        <w:rPr>
          <w:rFonts w:ascii="ＭＳ Ｐ明朝" w:eastAsia="ＭＳ Ｐ明朝" w:hAnsi="ＭＳ Ｐ明朝" w:cs="ＭＳ明朝"/>
          <w:kern w:val="0"/>
          <w:sz w:val="22"/>
        </w:rPr>
      </w:pPr>
      <w:r>
        <w:rPr>
          <w:rFonts w:ascii="ＭＳ Ｐ明朝" w:eastAsia="ＭＳ Ｐ明朝" w:hAnsi="ＭＳ Ｐ明朝" w:hint="eastAsia"/>
          <w:sz w:val="22"/>
        </w:rPr>
        <w:t xml:space="preserve">Ａ.11　　</w:t>
      </w:r>
      <w:r w:rsidRPr="009777B9">
        <w:rPr>
          <w:rFonts w:ascii="ＭＳ Ｐ明朝" w:eastAsia="ＭＳ Ｐ明朝" w:hAnsi="ＭＳ Ｐ明朝" w:hint="eastAsia"/>
          <w:sz w:val="22"/>
        </w:rPr>
        <w:t>②の1700億円ですが、まず2000億円の財政安定化基金を増設し、平成30年度からは1700億円の約半分（700-800億円）は都道府県調整交付金に投入されます。</w:t>
      </w:r>
      <w:r w:rsidRPr="009777B9">
        <w:rPr>
          <w:rFonts w:ascii="ＭＳ Ｐ明朝" w:eastAsia="ＭＳ Ｐ明朝" w:hAnsi="ＭＳ Ｐ明朝" w:cs="ＭＳゴシック" w:hint="eastAsia"/>
          <w:kern w:val="0"/>
          <w:sz w:val="22"/>
        </w:rPr>
        <w:t>自治体の責めによらない要因により医療費が高くなっていること等への財政支援の強化、</w:t>
      </w:r>
      <w:r w:rsidRPr="009777B9">
        <w:rPr>
          <w:rFonts w:ascii="ＭＳ Ｐ明朝" w:eastAsia="ＭＳ Ｐ明朝" w:hAnsi="ＭＳ Ｐ明朝" w:cs="ＭＳ明朝" w:hint="eastAsia"/>
          <w:kern w:val="0"/>
          <w:sz w:val="22"/>
        </w:rPr>
        <w:t>例えば、精神疾患に係る医療費が高いことへの財政支援、子どもの被保険者が多い自治体への財政支援、非自発的失業者に係る保険料軽減額への財政支援等</w:t>
      </w:r>
      <w:r>
        <w:rPr>
          <w:rFonts w:ascii="ＭＳ Ｐ明朝" w:eastAsia="ＭＳ Ｐ明朝" w:hAnsi="ＭＳ Ｐ明朝" w:cs="ＭＳ明朝" w:hint="eastAsia"/>
          <w:kern w:val="0"/>
          <w:sz w:val="22"/>
        </w:rPr>
        <w:t>に使うとされています。</w:t>
      </w:r>
    </w:p>
    <w:p w:rsidR="00651B70" w:rsidRPr="00E52577" w:rsidRDefault="00651B70" w:rsidP="00651B70">
      <w:pPr>
        <w:ind w:leftChars="200" w:left="420" w:firstLineChars="100" w:firstLine="220"/>
        <w:rPr>
          <w:rFonts w:ascii="ＭＳ Ｐ明朝" w:eastAsia="ＭＳ Ｐ明朝" w:hAnsi="ＭＳ Ｐ明朝"/>
          <w:sz w:val="22"/>
        </w:rPr>
      </w:pPr>
      <w:r>
        <w:rPr>
          <w:rFonts w:ascii="ＭＳ Ｐ明朝" w:eastAsia="ＭＳ Ｐ明朝" w:hAnsi="ＭＳ Ｐ明朝" w:hint="eastAsia"/>
          <w:sz w:val="22"/>
        </w:rPr>
        <w:t>現在、都道府県調整</w:t>
      </w:r>
      <w:r w:rsidRPr="00E52577">
        <w:rPr>
          <w:rFonts w:ascii="ＭＳ Ｐ明朝" w:eastAsia="ＭＳ Ｐ明朝" w:hAnsi="ＭＳ Ｐ明朝" w:hint="eastAsia"/>
          <w:sz w:val="22"/>
        </w:rPr>
        <w:t>交付金の割合は</w:t>
      </w:r>
      <w:r>
        <w:rPr>
          <w:rFonts w:ascii="ＭＳ Ｐ明朝" w:eastAsia="ＭＳ Ｐ明朝" w:hAnsi="ＭＳ Ｐ明朝" w:hint="eastAsia"/>
          <w:sz w:val="22"/>
        </w:rPr>
        <w:t>医療給付費の9割ですが、2018年以降もこの割合は変わりません。実は</w:t>
      </w:r>
      <w:r w:rsidRPr="00E52577">
        <w:rPr>
          <w:rFonts w:ascii="ＭＳ Ｐ明朝" w:eastAsia="ＭＳ Ｐ明朝" w:hAnsi="ＭＳ Ｐ明朝" w:hint="eastAsia"/>
          <w:sz w:val="22"/>
        </w:rPr>
        <w:t>今まで交付金に高額療養費の国庫負担分を肩代わりさせていた</w:t>
      </w:r>
      <w:r>
        <w:rPr>
          <w:rFonts w:ascii="ＭＳ Ｐ明朝" w:eastAsia="ＭＳ Ｐ明朝" w:hAnsi="ＭＳ Ｐ明朝" w:hint="eastAsia"/>
          <w:sz w:val="22"/>
        </w:rPr>
        <w:t>のです。</w:t>
      </w:r>
      <w:r w:rsidRPr="00E52577">
        <w:rPr>
          <w:rFonts w:ascii="ＭＳ Ｐ明朝" w:eastAsia="ＭＳ Ｐ明朝" w:hAnsi="ＭＳ Ｐ明朝" w:hint="eastAsia"/>
          <w:sz w:val="22"/>
        </w:rPr>
        <w:t>ですからこれを財政効果とい</w:t>
      </w:r>
      <w:r>
        <w:rPr>
          <w:rFonts w:ascii="ＭＳ Ｐ明朝" w:eastAsia="ＭＳ Ｐ明朝" w:hAnsi="ＭＳ Ｐ明朝" w:hint="eastAsia"/>
          <w:sz w:val="22"/>
        </w:rPr>
        <w:t>えるのでしょうか</w:t>
      </w:r>
      <w:r w:rsidRPr="00E52577">
        <w:rPr>
          <w:rFonts w:ascii="ＭＳ Ｐ明朝" w:eastAsia="ＭＳ Ｐ明朝" w:hAnsi="ＭＳ Ｐ明朝" w:hint="eastAsia"/>
          <w:sz w:val="22"/>
        </w:rPr>
        <w:t>。</w:t>
      </w:r>
    </w:p>
    <w:p w:rsidR="00651B70" w:rsidRDefault="00651B70" w:rsidP="00651B70">
      <w:pPr>
        <w:ind w:leftChars="200" w:left="420" w:firstLineChars="100" w:firstLine="220"/>
        <w:rPr>
          <w:rFonts w:ascii="ＭＳ Ｐ明朝" w:eastAsia="ＭＳ Ｐ明朝" w:hAnsi="ＭＳ Ｐ明朝" w:cs="ＭＳ明朝"/>
          <w:kern w:val="0"/>
          <w:sz w:val="22"/>
        </w:rPr>
      </w:pPr>
      <w:r w:rsidRPr="00E52577">
        <w:rPr>
          <w:rFonts w:ascii="ＭＳ Ｐ明朝" w:eastAsia="ＭＳ Ｐ明朝" w:hAnsi="ＭＳ Ｐ明朝" w:hint="eastAsia"/>
          <w:sz w:val="22"/>
        </w:rPr>
        <w:t>さらに、残り半分は</w:t>
      </w:r>
      <w:r w:rsidRPr="00E52577">
        <w:rPr>
          <w:rFonts w:ascii="ＭＳ Ｐ明朝" w:eastAsia="ＭＳ Ｐ明朝" w:hAnsi="ＭＳ Ｐ明朝" w:cs="ＭＳゴシック" w:hint="eastAsia"/>
          <w:kern w:val="0"/>
          <w:sz w:val="22"/>
        </w:rPr>
        <w:t>「保険者努力支援制度」を創設して</w:t>
      </w:r>
      <w:r w:rsidRPr="00E52577">
        <w:rPr>
          <w:rFonts w:ascii="ＭＳ Ｐ明朝" w:eastAsia="ＭＳ Ｐ明朝" w:hAnsi="ＭＳ Ｐ明朝" w:cs="ＭＳ明朝" w:hint="eastAsia"/>
          <w:kern w:val="0"/>
          <w:sz w:val="22"/>
        </w:rPr>
        <w:t>医療費適正化や保険料（税）収納率アップなどに努力した市区町村に交付するとされて</w:t>
      </w:r>
      <w:r>
        <w:rPr>
          <w:rFonts w:ascii="ＭＳ Ｐ明朝" w:eastAsia="ＭＳ Ｐ明朝" w:hAnsi="ＭＳ Ｐ明朝" w:cs="ＭＳ明朝" w:hint="eastAsia"/>
          <w:kern w:val="0"/>
          <w:sz w:val="22"/>
        </w:rPr>
        <w:t>おり、</w:t>
      </w:r>
      <w:r w:rsidRPr="00E52577">
        <w:rPr>
          <w:rFonts w:ascii="ＭＳ Ｐ明朝" w:eastAsia="ＭＳ Ｐ明朝" w:hAnsi="ＭＳ Ｐ明朝" w:cs="ＭＳ明朝" w:hint="eastAsia"/>
          <w:kern w:val="0"/>
          <w:sz w:val="22"/>
        </w:rPr>
        <w:t>資格証</w:t>
      </w:r>
      <w:r>
        <w:rPr>
          <w:rFonts w:ascii="ＭＳ Ｐ明朝" w:eastAsia="ＭＳ Ｐ明朝" w:hAnsi="ＭＳ Ｐ明朝" w:cs="ＭＳ明朝" w:hint="eastAsia"/>
          <w:kern w:val="0"/>
          <w:sz w:val="22"/>
        </w:rPr>
        <w:t>明書発行や滞納処分に力をいれれば交付するというお金になります</w:t>
      </w:r>
      <w:r w:rsidRPr="00E52577">
        <w:rPr>
          <w:rFonts w:ascii="ＭＳ Ｐ明朝" w:eastAsia="ＭＳ Ｐ明朝" w:hAnsi="ＭＳ Ｐ明朝" w:cs="ＭＳ明朝" w:hint="eastAsia"/>
          <w:kern w:val="0"/>
          <w:sz w:val="22"/>
        </w:rPr>
        <w:t>。保険料収納率アップのためにいま市区町村が</w:t>
      </w:r>
      <w:r>
        <w:rPr>
          <w:rFonts w:ascii="ＭＳ Ｐ明朝" w:eastAsia="ＭＳ Ｐ明朝" w:hAnsi="ＭＳ Ｐ明朝" w:cs="ＭＳ明朝" w:hint="eastAsia"/>
          <w:kern w:val="0"/>
          <w:sz w:val="22"/>
        </w:rPr>
        <w:t>行っている</w:t>
      </w:r>
      <w:r w:rsidRPr="00E52577">
        <w:rPr>
          <w:rFonts w:ascii="ＭＳ Ｐ明朝" w:eastAsia="ＭＳ Ｐ明朝" w:hAnsi="ＭＳ Ｐ明朝" w:cs="ＭＳ明朝" w:hint="eastAsia"/>
          <w:kern w:val="0"/>
          <w:sz w:val="22"/>
        </w:rPr>
        <w:t>差押えの実態は脅しと違法行為そのもので</w:t>
      </w:r>
      <w:r>
        <w:rPr>
          <w:rFonts w:ascii="ＭＳ Ｐ明朝" w:eastAsia="ＭＳ Ｐ明朝" w:hAnsi="ＭＳ Ｐ明朝" w:cs="ＭＳ明朝" w:hint="eastAsia"/>
          <w:kern w:val="0"/>
          <w:sz w:val="22"/>
        </w:rPr>
        <w:t>あり、</w:t>
      </w:r>
      <w:r w:rsidRPr="00E52577">
        <w:rPr>
          <w:rFonts w:ascii="ＭＳ Ｐ明朝" w:eastAsia="ＭＳ Ｐ明朝" w:hAnsi="ＭＳ Ｐ明朝" w:cs="ＭＳ明朝" w:hint="eastAsia"/>
          <w:kern w:val="0"/>
          <w:sz w:val="22"/>
        </w:rPr>
        <w:t>それを</w:t>
      </w:r>
      <w:r>
        <w:rPr>
          <w:rFonts w:ascii="ＭＳ Ｐ明朝" w:eastAsia="ＭＳ Ｐ明朝" w:hAnsi="ＭＳ Ｐ明朝" w:cs="ＭＳ明朝" w:hint="eastAsia"/>
          <w:kern w:val="0"/>
          <w:sz w:val="22"/>
        </w:rPr>
        <w:t>さらに</w:t>
      </w:r>
      <w:r w:rsidRPr="00E52577">
        <w:rPr>
          <w:rFonts w:ascii="ＭＳ Ｐ明朝" w:eastAsia="ＭＳ Ｐ明朝" w:hAnsi="ＭＳ Ｐ明朝" w:cs="ＭＳ明朝" w:hint="eastAsia"/>
          <w:kern w:val="0"/>
          <w:sz w:val="22"/>
        </w:rPr>
        <w:t>後押しする</w:t>
      </w:r>
      <w:r>
        <w:rPr>
          <w:rFonts w:ascii="ＭＳ Ｐ明朝" w:eastAsia="ＭＳ Ｐ明朝" w:hAnsi="ＭＳ Ｐ明朝" w:cs="ＭＳ明朝" w:hint="eastAsia"/>
          <w:kern w:val="0"/>
          <w:sz w:val="22"/>
        </w:rPr>
        <w:t>危険性があります。</w:t>
      </w:r>
    </w:p>
    <w:p w:rsidR="00651B70" w:rsidRPr="00005F83" w:rsidRDefault="00651B70" w:rsidP="00651B70">
      <w:pPr>
        <w:ind w:leftChars="200" w:left="420" w:firstLineChars="100" w:firstLine="220"/>
        <w:rPr>
          <w:rFonts w:ascii="ＭＳ Ｐ明朝" w:eastAsia="ＭＳ Ｐ明朝" w:hAnsi="ＭＳ Ｐ明朝" w:cs="ＤＦ中丸ゴシック体"/>
          <w:color w:val="000000"/>
          <w:kern w:val="0"/>
          <w:sz w:val="22"/>
        </w:rPr>
      </w:pPr>
      <w:r>
        <w:rPr>
          <w:rFonts w:ascii="ＭＳ Ｐ明朝" w:eastAsia="ＭＳ Ｐ明朝" w:hAnsi="ＭＳ Ｐ明朝" w:cs="ＭＳ明朝" w:hint="eastAsia"/>
          <w:kern w:val="0"/>
          <w:sz w:val="22"/>
        </w:rPr>
        <w:t>なお、「保険者努力支援制度」は前倒しして2016年度から国の調整交付金の中で実施するというのが国の方針です。</w:t>
      </w:r>
    </w:p>
    <w:p w:rsidR="00651B70" w:rsidRDefault="00651B70" w:rsidP="00651B70">
      <w:pPr>
        <w:ind w:left="440" w:hangingChars="200" w:hanging="440"/>
        <w:jc w:val="left"/>
        <w:rPr>
          <w:rFonts w:ascii="ＭＳ Ｐ明朝" w:eastAsia="ＭＳ Ｐ明朝" w:hAnsi="ＭＳ Ｐ明朝"/>
          <w:sz w:val="22"/>
        </w:rPr>
      </w:pP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12</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都道府県が財政運営をするというのであれば、国保の手続きの実務や保険料徴収なども都道府県がすることになるのですか？</w:t>
      </w:r>
    </w:p>
    <w:p w:rsidR="00651B70" w:rsidRDefault="00651B70" w:rsidP="00651B70">
      <w:pPr>
        <w:ind w:left="440" w:hangingChars="200" w:hanging="440"/>
        <w:jc w:val="left"/>
        <w:rPr>
          <w:rFonts w:ascii="ＭＳ Ｐ明朝" w:eastAsia="ＭＳ Ｐ明朝" w:hAnsi="ＭＳ Ｐ明朝"/>
          <w:sz w:val="22"/>
        </w:rPr>
      </w:pPr>
      <w:r>
        <w:rPr>
          <w:rFonts w:ascii="ＭＳ Ｐ明朝" w:eastAsia="ＭＳ Ｐ明朝" w:hAnsi="ＭＳ Ｐ明朝" w:hint="eastAsia"/>
          <w:sz w:val="22"/>
        </w:rPr>
        <w:t>Ａ.12　　いいえ、これまで市区町村がやってきたことはすべてそのまま市区町村がやることになります。具体的には</w:t>
      </w:r>
      <w:r w:rsidRPr="001920B8">
        <w:rPr>
          <w:rFonts w:ascii="ＭＳ Ｐ明朝" w:eastAsia="ＭＳ Ｐ明朝" w:hAnsi="ＭＳ Ｐ明朝" w:hint="eastAsia"/>
          <w:sz w:val="22"/>
        </w:rPr>
        <w:t>保険料の賦課・徴収</w:t>
      </w:r>
      <w:r>
        <w:rPr>
          <w:rFonts w:ascii="ＭＳ Ｐ明朝" w:eastAsia="ＭＳ Ｐ明朝" w:hAnsi="ＭＳ Ｐ明朝" w:hint="eastAsia"/>
          <w:sz w:val="22"/>
        </w:rPr>
        <w:t>、</w:t>
      </w:r>
      <w:r w:rsidRPr="001920B8">
        <w:rPr>
          <w:rFonts w:ascii="ＭＳ Ｐ明朝" w:eastAsia="ＭＳ Ｐ明朝" w:hAnsi="ＭＳ Ｐ明朝" w:hint="eastAsia"/>
          <w:sz w:val="22"/>
        </w:rPr>
        <w:t>資格管理や保険給付の決定、保健事業</w:t>
      </w:r>
      <w:r>
        <w:rPr>
          <w:rFonts w:ascii="ＭＳ Ｐ明朝" w:eastAsia="ＭＳ Ｐ明朝" w:hAnsi="ＭＳ Ｐ明朝" w:hint="eastAsia"/>
          <w:sz w:val="22"/>
        </w:rPr>
        <w:t>など、窓</w:t>
      </w:r>
      <w:r w:rsidRPr="001920B8">
        <w:rPr>
          <w:rFonts w:ascii="ＭＳ Ｐ明朝" w:eastAsia="ＭＳ Ｐ明朝" w:hAnsi="ＭＳ Ｐ明朝" w:hint="eastAsia"/>
          <w:sz w:val="22"/>
        </w:rPr>
        <w:t>口業務にとどまらず、証明書の交付や現物給付の支給決定といった処分性を有する行為も引き続き市町村が責任主体とな</w:t>
      </w:r>
      <w:r>
        <w:rPr>
          <w:rFonts w:ascii="ＭＳ Ｐ明朝" w:eastAsia="ＭＳ Ｐ明朝" w:hAnsi="ＭＳ Ｐ明朝" w:hint="eastAsia"/>
          <w:sz w:val="22"/>
        </w:rPr>
        <w:t>ります。</w:t>
      </w:r>
    </w:p>
    <w:p w:rsidR="00651B70" w:rsidRPr="00E524A9" w:rsidRDefault="00651B70" w:rsidP="00651B70">
      <w:pPr>
        <w:ind w:left="440" w:hangingChars="200" w:hanging="440"/>
        <w:jc w:val="left"/>
        <w:rPr>
          <w:rFonts w:ascii="ＭＳ Ｐ明朝" w:eastAsia="ＭＳ Ｐ明朝" w:hAnsi="ＭＳ Ｐ明朝"/>
          <w:sz w:val="22"/>
        </w:rPr>
      </w:pPr>
      <w:r>
        <w:rPr>
          <w:rFonts w:ascii="ＭＳ Ｐ明朝" w:eastAsia="ＭＳ Ｐ明朝" w:hAnsi="ＭＳ Ｐ明朝" w:hint="eastAsia"/>
          <w:sz w:val="22"/>
        </w:rPr>
        <w:t xml:space="preserve">　　</w:t>
      </w: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13</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では都道府県はいったい何をするのですか？</w:t>
      </w:r>
    </w:p>
    <w:p w:rsidR="00651B70" w:rsidRDefault="00651B70" w:rsidP="00651B70">
      <w:pPr>
        <w:autoSpaceDE w:val="0"/>
        <w:autoSpaceDN w:val="0"/>
        <w:adjustRightInd w:val="0"/>
        <w:ind w:left="440" w:hangingChars="200" w:hanging="440"/>
        <w:jc w:val="left"/>
        <w:rPr>
          <w:rFonts w:ascii="ＭＳ Ｐ明朝" w:eastAsia="ＭＳ Ｐ明朝" w:hAnsi="ＭＳ Ｐ明朝"/>
          <w:sz w:val="22"/>
        </w:rPr>
      </w:pPr>
      <w:r w:rsidRPr="008C1736">
        <w:rPr>
          <w:rFonts w:ascii="ＭＳ Ｐ明朝" w:eastAsia="ＭＳ Ｐ明朝" w:hAnsi="ＭＳ Ｐ明朝" w:hint="eastAsia"/>
          <w:sz w:val="22"/>
        </w:rPr>
        <w:t>Ａ.</w:t>
      </w:r>
      <w:r>
        <w:rPr>
          <w:rFonts w:ascii="ＭＳ Ｐ明朝" w:eastAsia="ＭＳ Ｐ明朝" w:hAnsi="ＭＳ Ｐ明朝" w:hint="eastAsia"/>
          <w:sz w:val="22"/>
        </w:rPr>
        <w:t>13</w:t>
      </w:r>
      <w:r w:rsidRPr="008C1736">
        <w:rPr>
          <w:rFonts w:ascii="ＭＳ Ｐ明朝" w:eastAsia="ＭＳ Ｐ明朝" w:hAnsi="ＭＳ Ｐ明朝" w:hint="eastAsia"/>
          <w:sz w:val="22"/>
        </w:rPr>
        <w:t xml:space="preserve">　</w:t>
      </w:r>
      <w:r w:rsidRPr="008C1736">
        <w:rPr>
          <w:rFonts w:ascii="HGP創英角ｺﾞｼｯｸUB" w:eastAsia="HGP創英角ｺﾞｼｯｸUB" w:hAnsi="ＭＳ Ｐ明朝" w:hint="eastAsia"/>
          <w:sz w:val="22"/>
        </w:rPr>
        <w:t xml:space="preserve">　</w:t>
      </w:r>
      <w:r w:rsidRPr="008C1736">
        <w:rPr>
          <w:rFonts w:ascii="ＭＳ Ｐ明朝" w:eastAsia="ＭＳ Ｐ明朝" w:hAnsi="ＭＳ Ｐ明朝" w:hint="eastAsia"/>
          <w:sz w:val="22"/>
        </w:rPr>
        <w:t>都道府県</w:t>
      </w:r>
      <w:r>
        <w:rPr>
          <w:rFonts w:ascii="ＭＳ Ｐ明朝" w:eastAsia="ＭＳ Ｐ明朝" w:hAnsi="ＭＳ Ｐ明朝" w:hint="eastAsia"/>
          <w:sz w:val="22"/>
        </w:rPr>
        <w:t>のやることは主に3つです。</w:t>
      </w:r>
    </w:p>
    <w:p w:rsidR="00651B70" w:rsidRDefault="00651B70" w:rsidP="00651B70">
      <w:pPr>
        <w:autoSpaceDE w:val="0"/>
        <w:autoSpaceDN w:val="0"/>
        <w:adjustRightInd w:val="0"/>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①2017年度中に</w:t>
      </w:r>
      <w:r w:rsidRPr="008C1736">
        <w:rPr>
          <w:rFonts w:ascii="ＭＳ Ｐ明朝" w:eastAsia="ＭＳ Ｐ明朝" w:hAnsi="ＭＳ Ｐ明朝" w:hint="eastAsia"/>
          <w:sz w:val="22"/>
        </w:rPr>
        <w:t>「</w:t>
      </w:r>
      <w:r>
        <w:rPr>
          <w:rFonts w:ascii="ＭＳ Ｐ明朝" w:eastAsia="ＭＳ Ｐ明朝" w:hAnsi="ＭＳ Ｐ明朝" w:hint="eastAsia"/>
          <w:sz w:val="22"/>
        </w:rPr>
        <w:t>国民健康保険</w:t>
      </w:r>
      <w:r w:rsidRPr="008C1736">
        <w:rPr>
          <w:rFonts w:ascii="ＭＳ Ｐ明朝" w:eastAsia="ＭＳ Ｐ明朝" w:hAnsi="ＭＳ Ｐ明朝" w:hint="eastAsia"/>
          <w:sz w:val="22"/>
        </w:rPr>
        <w:t>運営方針」を策定し</w:t>
      </w:r>
      <w:r>
        <w:rPr>
          <w:rFonts w:ascii="ＭＳ Ｐ明朝" w:eastAsia="ＭＳ Ｐ明朝" w:hAnsi="ＭＳ Ｐ明朝" w:hint="eastAsia"/>
          <w:sz w:val="22"/>
        </w:rPr>
        <w:t>ます。</w:t>
      </w:r>
    </w:p>
    <w:p w:rsidR="00651B70" w:rsidRPr="001032D1" w:rsidRDefault="00651B70" w:rsidP="00651B70">
      <w:pPr>
        <w:autoSpaceDE w:val="0"/>
        <w:autoSpaceDN w:val="0"/>
        <w:adjustRightInd w:val="0"/>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②</w:t>
      </w:r>
      <w:r w:rsidRPr="001032D1">
        <w:rPr>
          <w:rFonts w:ascii="ＭＳ Ｐ明朝" w:eastAsia="ＭＳ Ｐ明朝" w:hAnsi="ＭＳ Ｐ明朝" w:hint="eastAsia"/>
          <w:sz w:val="22"/>
        </w:rPr>
        <w:t>医療給付費見込み、所得を加味した1年分の「事業費納付金」を決定し市町村に賦課します。</w:t>
      </w:r>
    </w:p>
    <w:p w:rsidR="00651B70" w:rsidRDefault="00651B70" w:rsidP="00651B70">
      <w:pPr>
        <w:pStyle w:val="a4"/>
        <w:autoSpaceDE w:val="0"/>
        <w:autoSpaceDN w:val="0"/>
        <w:adjustRightInd w:val="0"/>
        <w:ind w:leftChars="300" w:left="850" w:hangingChars="100" w:hanging="220"/>
        <w:jc w:val="left"/>
        <w:rPr>
          <w:rFonts w:ascii="ＭＳ Ｐ明朝" w:eastAsia="ＭＳ Ｐ明朝" w:hAnsi="ＭＳ Ｐ明朝"/>
          <w:sz w:val="22"/>
        </w:rPr>
      </w:pPr>
      <w:r>
        <w:rPr>
          <w:rFonts w:ascii="ＭＳ Ｐ明朝" w:eastAsia="ＭＳ Ｐ明朝" w:hAnsi="ＭＳ Ｐ明朝" w:hint="eastAsia"/>
          <w:sz w:val="22"/>
        </w:rPr>
        <w:t>③</w:t>
      </w:r>
      <w:r w:rsidRPr="005815F9">
        <w:rPr>
          <w:rFonts w:ascii="ＭＳ Ｐ明朝" w:eastAsia="ＭＳ Ｐ明朝" w:hAnsi="ＭＳ Ｐ明朝" w:hint="eastAsia"/>
          <w:sz w:val="22"/>
        </w:rPr>
        <w:t>国が提示する標準的な保険料算定方式にもとづき都道府県標準保険料率を出した上でさらに市町村ごとの標準保険料率を出し、市町村はこの標準保険料率を参考にして保険料を決定します。</w:t>
      </w:r>
      <w:r w:rsidRPr="005815F9">
        <w:rPr>
          <w:rFonts w:ascii="ＭＳ Ｐ明朝" w:eastAsia="ＭＳ Ｐ明朝" w:hAnsi="ＭＳ Ｐ明朝" w:hint="eastAsia"/>
          <w:sz w:val="22"/>
        </w:rPr>
        <w:lastRenderedPageBreak/>
        <w:t>また都道府県は必要な保険給付費を市町村に支払い、さらに保険給付の点検などを行います。</w:t>
      </w:r>
    </w:p>
    <w:p w:rsidR="00651B70" w:rsidRDefault="00651B70" w:rsidP="00651B70">
      <w:pPr>
        <w:autoSpaceDE w:val="0"/>
        <w:autoSpaceDN w:val="0"/>
        <w:adjustRightInd w:val="0"/>
        <w:jc w:val="left"/>
        <w:rPr>
          <w:rFonts w:ascii="HGP創英角ｺﾞｼｯｸUB" w:eastAsia="HGP創英角ｺﾞｼｯｸUB" w:hAnsi="ＭＳ Ｐ明朝"/>
          <w:sz w:val="22"/>
        </w:rPr>
      </w:pPr>
    </w:p>
    <w:p w:rsidR="00651B70" w:rsidRDefault="00651B70" w:rsidP="00651B70">
      <w:pPr>
        <w:autoSpaceDE w:val="0"/>
        <w:autoSpaceDN w:val="0"/>
        <w:adjustRightInd w:val="0"/>
        <w:jc w:val="left"/>
        <w:rPr>
          <w:rFonts w:ascii="HGP創英角ｺﾞｼｯｸUB" w:eastAsia="HGP創英角ｺﾞｼｯｸUB" w:hAnsi="ＭＳ Ｐ明朝"/>
          <w:sz w:val="22"/>
        </w:rPr>
      </w:pPr>
      <w:r w:rsidRPr="005815F9">
        <w:rPr>
          <w:rFonts w:ascii="HGP創英角ｺﾞｼｯｸUB" w:eastAsia="HGP創英角ｺﾞｼｯｸUB" w:hAnsi="ＭＳ Ｐ明朝" w:hint="eastAsia"/>
          <w:sz w:val="22"/>
        </w:rPr>
        <w:t>Ｑ.1</w:t>
      </w:r>
      <w:r>
        <w:rPr>
          <w:rFonts w:ascii="HGP創英角ｺﾞｼｯｸUB" w:eastAsia="HGP創英角ｺﾞｼｯｸUB" w:hAnsi="ＭＳ Ｐ明朝" w:hint="eastAsia"/>
          <w:sz w:val="22"/>
        </w:rPr>
        <w:t>4</w:t>
      </w:r>
      <w:r w:rsidRPr="005815F9">
        <w:rPr>
          <w:rFonts w:ascii="HGP創英角ｺﾞｼｯｸUB" w:eastAsia="HGP創英角ｺﾞｼｯｸUB" w:hAnsi="ＭＳ Ｐ明朝" w:hint="eastAsia"/>
          <w:sz w:val="22"/>
        </w:rPr>
        <w:t xml:space="preserve">　都道府県国保運営方針とはどんなものですか</w:t>
      </w:r>
    </w:p>
    <w:p w:rsidR="00651B70" w:rsidRDefault="00651B70" w:rsidP="00651B70">
      <w:pPr>
        <w:autoSpaceDE w:val="0"/>
        <w:autoSpaceDN w:val="0"/>
        <w:adjustRightInd w:val="0"/>
        <w:ind w:left="440" w:hangingChars="200" w:hanging="440"/>
        <w:jc w:val="left"/>
        <w:rPr>
          <w:rFonts w:ascii="ＭＳ Ｐ明朝" w:eastAsia="ＭＳ Ｐ明朝" w:hAnsi="ＭＳ Ｐ明朝"/>
          <w:sz w:val="22"/>
        </w:rPr>
      </w:pPr>
      <w:r w:rsidRPr="005815F9">
        <w:rPr>
          <w:rFonts w:ascii="ＭＳ Ｐ明朝" w:eastAsia="ＭＳ Ｐ明朝" w:hAnsi="ＭＳ Ｐ明朝" w:hint="eastAsia"/>
          <w:sz w:val="22"/>
        </w:rPr>
        <w:t>Ａ.1</w:t>
      </w:r>
      <w:r>
        <w:rPr>
          <w:rFonts w:ascii="ＭＳ Ｐ明朝" w:eastAsia="ＭＳ Ｐ明朝" w:hAnsi="ＭＳ Ｐ明朝" w:hint="eastAsia"/>
          <w:sz w:val="22"/>
        </w:rPr>
        <w:t>4</w:t>
      </w:r>
      <w:r w:rsidRPr="005815F9">
        <w:rPr>
          <w:rFonts w:ascii="ＭＳ Ｐ明朝" w:eastAsia="ＭＳ Ｐ明朝" w:hAnsi="ＭＳ Ｐ明朝" w:hint="eastAsia"/>
          <w:sz w:val="22"/>
        </w:rPr>
        <w:t xml:space="preserve">　</w:t>
      </w:r>
      <w:r w:rsidRPr="005815F9">
        <w:rPr>
          <w:rFonts w:ascii="HGP創英角ｺﾞｼｯｸUB" w:eastAsia="HGP創英角ｺﾞｼｯｸUB" w:hAnsi="ＭＳ Ｐ明朝" w:hint="eastAsia"/>
          <w:sz w:val="22"/>
        </w:rPr>
        <w:t xml:space="preserve">　</w:t>
      </w:r>
      <w:r w:rsidRPr="005815F9">
        <w:rPr>
          <w:rFonts w:ascii="ＭＳ Ｐ明朝" w:eastAsia="ＭＳ Ｐ明朝" w:hAnsi="ＭＳ Ｐ明朝" w:hint="eastAsia"/>
          <w:sz w:val="22"/>
        </w:rPr>
        <w:t>2016年1月18日に示された「都道府県国民健康保険運営方針策定要領（案）」（ガイドライン案）では、「新制度においては、都道府県とその県内の各市町村が一体となって、財政運営、</w:t>
      </w:r>
      <w:r>
        <w:rPr>
          <w:rFonts w:ascii="ＭＳ Ｐ明朝" w:eastAsia="ＭＳ Ｐ明朝" w:hAnsi="ＭＳ Ｐ明朝" w:hint="eastAsia"/>
          <w:sz w:val="22"/>
        </w:rPr>
        <w:t>資格</w:t>
      </w:r>
      <w:r w:rsidRPr="005815F9">
        <w:rPr>
          <w:rFonts w:ascii="ＭＳ Ｐ明朝" w:eastAsia="ＭＳ Ｐ明朝" w:hAnsi="ＭＳ Ｐ明朝" w:hint="eastAsia"/>
          <w:sz w:val="22"/>
        </w:rPr>
        <w:t>管理、保険給付、保険料率の決定、保険料の賦課・徴収、保健事業その他の保険者の事務を共通認識の下で実施するとともに、各市町村が事業の広域化や効率化を推進できるよう、都道府県が県内の統一的な運営方針を定める必要がある」としています。つまり、この運営方針に市町村がこれまで独自裁量で決定し実施してきた保険料の賦課や保健業務の実務すべてのルールをどうするのかを定めていくという国保広域化・都道府県単位化の最大の「肝」となるものです。</w:t>
      </w:r>
    </w:p>
    <w:p w:rsidR="00651B70" w:rsidRPr="005815F9" w:rsidRDefault="00651B70" w:rsidP="00651B70">
      <w:pPr>
        <w:autoSpaceDE w:val="0"/>
        <w:autoSpaceDN w:val="0"/>
        <w:adjustRightInd w:val="0"/>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ただし、</w:t>
      </w:r>
      <w:r w:rsidRPr="00201879">
        <w:rPr>
          <w:rFonts w:ascii="HGP創英角ｺﾞｼｯｸUB" w:eastAsia="HGP創英角ｺﾞｼｯｸUB" w:hAnsi="ＭＳ Ｐ明朝" w:hint="eastAsia"/>
          <w:sz w:val="22"/>
        </w:rPr>
        <w:t>このガイドラインの扱いは、あくまでも「技術的助言」であるということが冒頭明記</w:t>
      </w:r>
      <w:r>
        <w:rPr>
          <w:rFonts w:ascii="ＭＳ Ｐ明朝" w:eastAsia="ＭＳ Ｐ明朝" w:hAnsi="ＭＳ Ｐ明朝" w:hint="eastAsia"/>
          <w:sz w:val="22"/>
        </w:rPr>
        <w:t>されており、ここにかかれている内容は「法的義務」でもなんでもないということに留意する必要があります。</w:t>
      </w:r>
    </w:p>
    <w:p w:rsidR="00651B70" w:rsidRDefault="00651B70" w:rsidP="00651B70">
      <w:pPr>
        <w:spacing w:line="0" w:lineRule="atLeast"/>
        <w:ind w:firstLineChars="200" w:firstLine="440"/>
        <w:rPr>
          <w:rFonts w:ascii="ＭＳ Ｐ明朝" w:eastAsia="ＭＳ Ｐ明朝" w:hAnsi="ＭＳ Ｐ明朝"/>
          <w:sz w:val="22"/>
        </w:rPr>
      </w:pPr>
      <w:r>
        <w:rPr>
          <w:rFonts w:ascii="ＭＳ Ｐ明朝" w:eastAsia="ＭＳ Ｐ明朝" w:hAnsi="ＭＳ Ｐ明朝" w:hint="eastAsia"/>
          <w:sz w:val="22"/>
        </w:rPr>
        <w:t xml:space="preserve">　　</w:t>
      </w: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15</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都道府県国保運営方針はどんな手順でつくられていくのですか</w:t>
      </w:r>
    </w:p>
    <w:p w:rsidR="00651B70" w:rsidRDefault="00651B70" w:rsidP="00651B70">
      <w:pPr>
        <w:ind w:left="440" w:hangingChars="200" w:hanging="440"/>
        <w:jc w:val="left"/>
        <w:rPr>
          <w:rFonts w:ascii="ＭＳ Ｐ明朝" w:eastAsia="ＭＳ Ｐ明朝" w:hAnsi="ＭＳ Ｐ明朝"/>
          <w:sz w:val="22"/>
        </w:rPr>
      </w:pPr>
      <w:r>
        <w:rPr>
          <w:rFonts w:ascii="HGP創英角ｺﾞｼｯｸUB" w:eastAsia="HGP創英角ｺﾞｼｯｸUB" w:hAnsi="ＭＳ Ｐ明朝" w:hint="eastAsia"/>
          <w:sz w:val="22"/>
        </w:rPr>
        <w:t xml:space="preserve">　</w:t>
      </w:r>
      <w:r w:rsidRPr="008C1736">
        <w:rPr>
          <w:rFonts w:ascii="ＭＳ Ｐ明朝" w:eastAsia="ＭＳ Ｐ明朝" w:hAnsi="ＭＳ Ｐ明朝" w:hint="eastAsia"/>
          <w:sz w:val="22"/>
        </w:rPr>
        <w:t>Ａ.</w:t>
      </w:r>
      <w:r>
        <w:rPr>
          <w:rFonts w:ascii="ＭＳ Ｐ明朝" w:eastAsia="ＭＳ Ｐ明朝" w:hAnsi="ＭＳ Ｐ明朝" w:hint="eastAsia"/>
          <w:sz w:val="22"/>
        </w:rPr>
        <w:t>15</w:t>
      </w:r>
      <w:r>
        <w:rPr>
          <w:rFonts w:ascii="HGP創英角ｺﾞｼｯｸUB" w:eastAsia="HGP創英角ｺﾞｼｯｸUB" w:hAnsi="ＭＳ Ｐ明朝" w:hint="eastAsia"/>
          <w:sz w:val="22"/>
        </w:rPr>
        <w:t xml:space="preserve">　　　</w:t>
      </w:r>
      <w:r>
        <w:rPr>
          <w:rFonts w:ascii="ＭＳ Ｐ明朝" w:eastAsia="ＭＳ Ｐ明朝" w:hAnsi="ＭＳ Ｐ明朝" w:hint="eastAsia"/>
          <w:sz w:val="22"/>
        </w:rPr>
        <w:t>ガイドライン案には、以下の手順を基本として行うと書かれています。</w:t>
      </w:r>
    </w:p>
    <w:p w:rsidR="00651B70" w:rsidRDefault="00651B70" w:rsidP="00651B70">
      <w:pPr>
        <w:pStyle w:val="a4"/>
        <w:numPr>
          <w:ilvl w:val="0"/>
          <w:numId w:val="8"/>
        </w:numPr>
        <w:ind w:leftChars="0"/>
        <w:jc w:val="left"/>
        <w:rPr>
          <w:rFonts w:ascii="ＭＳ Ｐ明朝" w:eastAsia="ＭＳ Ｐ明朝" w:hAnsi="ＭＳ Ｐ明朝"/>
          <w:sz w:val="22"/>
        </w:rPr>
      </w:pPr>
      <w:r>
        <w:rPr>
          <w:rFonts w:ascii="ＭＳ Ｐ明朝" w:eastAsia="ＭＳ Ｐ明朝" w:hAnsi="ＭＳ Ｐ明朝" w:hint="eastAsia"/>
          <w:sz w:val="22"/>
        </w:rPr>
        <w:t>市町村等の連携会議における関係者間の意見交換・意見調整</w:t>
      </w:r>
    </w:p>
    <w:p w:rsidR="00651B70" w:rsidRDefault="00651B70" w:rsidP="00651B70">
      <w:pPr>
        <w:pStyle w:val="a4"/>
        <w:numPr>
          <w:ilvl w:val="0"/>
          <w:numId w:val="8"/>
        </w:numPr>
        <w:ind w:leftChars="0"/>
        <w:jc w:val="left"/>
        <w:rPr>
          <w:rFonts w:ascii="ＭＳ Ｐ明朝" w:eastAsia="ＭＳ Ｐ明朝" w:hAnsi="ＭＳ Ｐ明朝"/>
          <w:sz w:val="22"/>
        </w:rPr>
      </w:pPr>
      <w:r>
        <w:rPr>
          <w:rFonts w:ascii="ＭＳ Ｐ明朝" w:eastAsia="ＭＳ Ｐ明朝" w:hAnsi="ＭＳ Ｐ明朝" w:hint="eastAsia"/>
          <w:sz w:val="22"/>
        </w:rPr>
        <w:t>①を踏まえて作成した国保運営方針の案について、市町村への意見徴収を実施</w:t>
      </w:r>
    </w:p>
    <w:p w:rsidR="00651B70" w:rsidRDefault="00651B70" w:rsidP="00651B70">
      <w:pPr>
        <w:pStyle w:val="a4"/>
        <w:numPr>
          <w:ilvl w:val="0"/>
          <w:numId w:val="8"/>
        </w:numPr>
        <w:ind w:leftChars="0"/>
        <w:jc w:val="left"/>
        <w:rPr>
          <w:rFonts w:ascii="ＭＳ Ｐ明朝" w:eastAsia="ＭＳ Ｐ明朝" w:hAnsi="ＭＳ Ｐ明朝"/>
          <w:sz w:val="22"/>
        </w:rPr>
      </w:pPr>
      <w:r>
        <w:rPr>
          <w:rFonts w:ascii="ＭＳ Ｐ明朝" w:eastAsia="ＭＳ Ｐ明朝" w:hAnsi="ＭＳ Ｐ明朝" w:hint="eastAsia"/>
          <w:sz w:val="22"/>
        </w:rPr>
        <w:t>都道府県の国保運営協議会における審議と諮問・答申</w:t>
      </w:r>
    </w:p>
    <w:p w:rsidR="00651B70" w:rsidRDefault="00651B70" w:rsidP="00651B70">
      <w:pPr>
        <w:pStyle w:val="a4"/>
        <w:numPr>
          <w:ilvl w:val="0"/>
          <w:numId w:val="8"/>
        </w:numPr>
        <w:ind w:leftChars="0"/>
        <w:jc w:val="left"/>
        <w:rPr>
          <w:rFonts w:ascii="ＭＳ Ｐ明朝" w:eastAsia="ＭＳ Ｐ明朝" w:hAnsi="ＭＳ Ｐ明朝"/>
          <w:sz w:val="22"/>
        </w:rPr>
      </w:pPr>
      <w:r>
        <w:rPr>
          <w:rFonts w:ascii="ＭＳ Ｐ明朝" w:eastAsia="ＭＳ Ｐ明朝" w:hAnsi="ＭＳ Ｐ明朝" w:hint="eastAsia"/>
          <w:sz w:val="22"/>
        </w:rPr>
        <w:t>都道府県知事により国保運営方針の決定</w:t>
      </w:r>
    </w:p>
    <w:p w:rsidR="00651B70" w:rsidRDefault="00651B70" w:rsidP="00651B70">
      <w:pPr>
        <w:pStyle w:val="a4"/>
        <w:numPr>
          <w:ilvl w:val="0"/>
          <w:numId w:val="8"/>
        </w:numPr>
        <w:ind w:leftChars="0"/>
        <w:jc w:val="left"/>
        <w:rPr>
          <w:rFonts w:ascii="ＭＳ Ｐ明朝" w:eastAsia="ＭＳ Ｐ明朝" w:hAnsi="ＭＳ Ｐ明朝"/>
          <w:sz w:val="22"/>
        </w:rPr>
      </w:pPr>
      <w:r>
        <w:rPr>
          <w:rFonts w:ascii="ＭＳ Ｐ明朝" w:eastAsia="ＭＳ Ｐ明朝" w:hAnsi="ＭＳ Ｐ明朝" w:hint="eastAsia"/>
          <w:sz w:val="22"/>
        </w:rPr>
        <w:t>国保運営方針の公表</w:t>
      </w:r>
    </w:p>
    <w:p w:rsidR="00651B70" w:rsidRDefault="00651B70" w:rsidP="00651B70">
      <w:pPr>
        <w:pStyle w:val="a4"/>
        <w:numPr>
          <w:ilvl w:val="0"/>
          <w:numId w:val="8"/>
        </w:numPr>
        <w:ind w:leftChars="0"/>
        <w:jc w:val="left"/>
        <w:rPr>
          <w:rFonts w:ascii="ＭＳ Ｐ明朝" w:eastAsia="ＭＳ Ｐ明朝" w:hAnsi="ＭＳ Ｐ明朝"/>
          <w:sz w:val="22"/>
        </w:rPr>
      </w:pPr>
      <w:r>
        <w:rPr>
          <w:rFonts w:ascii="ＭＳ Ｐ明朝" w:eastAsia="ＭＳ Ｐ明朝" w:hAnsi="ＭＳ Ｐ明朝" w:hint="eastAsia"/>
          <w:sz w:val="22"/>
        </w:rPr>
        <w:t>国保運営方針に基づく事務の実施状況の検証</w:t>
      </w:r>
    </w:p>
    <w:p w:rsidR="00651B70" w:rsidRDefault="00651B70" w:rsidP="00651B70">
      <w:pPr>
        <w:pStyle w:val="a4"/>
        <w:numPr>
          <w:ilvl w:val="0"/>
          <w:numId w:val="8"/>
        </w:numPr>
        <w:ind w:leftChars="0"/>
        <w:jc w:val="left"/>
        <w:rPr>
          <w:rFonts w:ascii="ＭＳ Ｐ明朝" w:eastAsia="ＭＳ Ｐ明朝" w:hAnsi="ＭＳ Ｐ明朝"/>
          <w:sz w:val="22"/>
        </w:rPr>
      </w:pPr>
      <w:r>
        <w:rPr>
          <w:rFonts w:ascii="ＭＳ Ｐ明朝" w:eastAsia="ＭＳ Ｐ明朝" w:hAnsi="ＭＳ Ｐ明朝" w:hint="eastAsia"/>
          <w:sz w:val="22"/>
        </w:rPr>
        <w:t>国保運営方針の見直し（3年ごとが望ましい）</w:t>
      </w:r>
    </w:p>
    <w:p w:rsidR="00651B70" w:rsidRPr="00032F5B" w:rsidRDefault="00651B70" w:rsidP="00651B70">
      <w:pPr>
        <w:pStyle w:val="a4"/>
        <w:ind w:leftChars="0" w:left="1080"/>
        <w:jc w:val="left"/>
        <w:rPr>
          <w:rFonts w:ascii="ＭＳ Ｐ明朝" w:eastAsia="ＭＳ Ｐ明朝" w:hAnsi="ＭＳ Ｐ明朝"/>
          <w:sz w:val="22"/>
        </w:rPr>
      </w:pPr>
      <w:r>
        <w:rPr>
          <w:rFonts w:ascii="ＭＳ Ｐ明朝" w:eastAsia="ＭＳ Ｐ明朝" w:hAnsi="ＭＳ Ｐ明朝" w:hint="eastAsia"/>
          <w:sz w:val="22"/>
        </w:rPr>
        <w:t>なお、パブリックコメントについて実施する必要はないとしています。</w:t>
      </w:r>
    </w:p>
    <w:p w:rsidR="00651B70" w:rsidRDefault="00651B70" w:rsidP="00651B70">
      <w:pPr>
        <w:ind w:left="440" w:hangingChars="200" w:hanging="440"/>
        <w:jc w:val="left"/>
        <w:rPr>
          <w:rFonts w:ascii="HGP創英角ｺﾞｼｯｸUB" w:eastAsia="HGP創英角ｺﾞｼｯｸUB" w:hAnsi="ＭＳ Ｐ明朝"/>
          <w:sz w:val="22"/>
        </w:rPr>
      </w:pP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16　都道府県国保運営方針には何が定められるのですか</w:t>
      </w:r>
    </w:p>
    <w:p w:rsidR="00651B70" w:rsidRDefault="00651B70" w:rsidP="00651B70">
      <w:pPr>
        <w:ind w:left="440" w:hangingChars="200" w:hanging="440"/>
        <w:jc w:val="left"/>
        <w:rPr>
          <w:rFonts w:ascii="ＭＳ Ｐ明朝" w:eastAsia="ＭＳ Ｐ明朝" w:hAnsi="ＭＳ Ｐ明朝"/>
          <w:sz w:val="22"/>
        </w:rPr>
      </w:pPr>
      <w:r w:rsidRPr="008C1736">
        <w:rPr>
          <w:rFonts w:ascii="ＭＳ Ｐ明朝" w:eastAsia="ＭＳ Ｐ明朝" w:hAnsi="ＭＳ Ｐ明朝" w:hint="eastAsia"/>
          <w:sz w:val="22"/>
        </w:rPr>
        <w:t>Ａ.</w:t>
      </w:r>
      <w:r>
        <w:rPr>
          <w:rFonts w:ascii="ＭＳ Ｐ明朝" w:eastAsia="ＭＳ Ｐ明朝" w:hAnsi="ＭＳ Ｐ明朝" w:hint="eastAsia"/>
          <w:sz w:val="22"/>
        </w:rPr>
        <w:t>16</w:t>
      </w:r>
      <w:r>
        <w:rPr>
          <w:rFonts w:ascii="HGP創英角ｺﾞｼｯｸUB" w:eastAsia="HGP創英角ｺﾞｼｯｸUB" w:hAnsi="ＭＳ Ｐ明朝" w:hint="eastAsia"/>
          <w:sz w:val="22"/>
        </w:rPr>
        <w:t xml:space="preserve">　　</w:t>
      </w:r>
      <w:r>
        <w:rPr>
          <w:rFonts w:ascii="ＭＳ Ｐ明朝" w:eastAsia="ＭＳ Ｐ明朝" w:hAnsi="ＭＳ Ｐ明朝" w:hint="eastAsia"/>
          <w:sz w:val="22"/>
        </w:rPr>
        <w:t>ガイドライン案には、以下の事項を定めると書かれています。</w:t>
      </w:r>
    </w:p>
    <w:p w:rsidR="00651B70" w:rsidRDefault="00651B70" w:rsidP="00651B70">
      <w:pPr>
        <w:ind w:firstLineChars="300" w:firstLine="660"/>
        <w:jc w:val="left"/>
        <w:rPr>
          <w:rFonts w:ascii="ＭＳ Ｐ明朝" w:eastAsia="ＭＳ Ｐ明朝" w:hAnsi="ＭＳ Ｐ明朝"/>
          <w:sz w:val="22"/>
        </w:rPr>
      </w:pPr>
      <w:r w:rsidRPr="0000239F">
        <w:rPr>
          <w:rFonts w:ascii="ＭＳ Ｐ明朝" w:eastAsia="ＭＳ Ｐ明朝" w:hAnsi="ＭＳ Ｐ明朝" w:hint="eastAsia"/>
          <w:sz w:val="22"/>
        </w:rPr>
        <w:t>①国民健康保険の医療に要する費用及び財政の見通し</w:t>
      </w:r>
    </w:p>
    <w:p w:rsidR="00651B70" w:rsidRPr="0000239F" w:rsidRDefault="00651B70" w:rsidP="00651B70">
      <w:pPr>
        <w:ind w:firstLine="660"/>
        <w:jc w:val="left"/>
        <w:rPr>
          <w:rFonts w:ascii="ＭＳ Ｐ明朝" w:eastAsia="ＭＳ Ｐ明朝" w:hAnsi="ＭＳ Ｐ明朝"/>
          <w:sz w:val="22"/>
        </w:rPr>
      </w:pPr>
      <w:r w:rsidRPr="0000239F">
        <w:rPr>
          <w:rFonts w:ascii="ＭＳ Ｐ明朝" w:eastAsia="ＭＳ Ｐ明朝" w:hAnsi="ＭＳ Ｐ明朝" w:hint="eastAsia"/>
          <w:sz w:val="22"/>
        </w:rPr>
        <w:t>②市町村における保険料の標準的な算定方法に関する事項</w:t>
      </w:r>
    </w:p>
    <w:p w:rsidR="00651B70" w:rsidRDefault="00651B70" w:rsidP="00651B70">
      <w:pPr>
        <w:ind w:firstLineChars="300" w:firstLine="660"/>
        <w:jc w:val="left"/>
        <w:rPr>
          <w:rFonts w:ascii="ＭＳ Ｐ明朝" w:eastAsia="ＭＳ Ｐ明朝" w:hAnsi="ＭＳ Ｐ明朝"/>
          <w:sz w:val="22"/>
        </w:rPr>
      </w:pPr>
      <w:r>
        <w:rPr>
          <w:rFonts w:ascii="ＭＳ Ｐ明朝" w:eastAsia="ＭＳ Ｐ明朝" w:hAnsi="ＭＳ Ｐ明朝" w:hint="eastAsia"/>
          <w:sz w:val="22"/>
        </w:rPr>
        <w:t>③</w:t>
      </w:r>
      <w:r w:rsidRPr="0000239F">
        <w:rPr>
          <w:rFonts w:ascii="ＭＳ Ｐ明朝" w:eastAsia="ＭＳ Ｐ明朝" w:hAnsi="ＭＳ Ｐ明朝" w:hint="eastAsia"/>
          <w:sz w:val="22"/>
        </w:rPr>
        <w:t>市町村における保険料の徴収の適正な実施に関する事項</w:t>
      </w:r>
    </w:p>
    <w:p w:rsidR="00651B70" w:rsidRDefault="00651B70" w:rsidP="00651B70">
      <w:pPr>
        <w:ind w:firstLineChars="300" w:firstLine="660"/>
        <w:jc w:val="left"/>
        <w:rPr>
          <w:rFonts w:ascii="ＭＳ Ｐ明朝" w:eastAsia="ＭＳ Ｐ明朝" w:hAnsi="ＭＳ Ｐ明朝"/>
          <w:sz w:val="22"/>
        </w:rPr>
      </w:pPr>
      <w:r>
        <w:rPr>
          <w:rFonts w:ascii="ＭＳ Ｐ明朝" w:eastAsia="ＭＳ Ｐ明朝" w:hAnsi="ＭＳ Ｐ明朝" w:hint="eastAsia"/>
          <w:sz w:val="22"/>
        </w:rPr>
        <w:t>④</w:t>
      </w:r>
      <w:r w:rsidRPr="0000239F">
        <w:rPr>
          <w:rFonts w:ascii="ＭＳ Ｐ明朝" w:eastAsia="ＭＳ Ｐ明朝" w:hAnsi="ＭＳ Ｐ明朝" w:hint="eastAsia"/>
          <w:sz w:val="22"/>
        </w:rPr>
        <w:t>市町村における保険</w:t>
      </w:r>
      <w:r>
        <w:rPr>
          <w:rFonts w:ascii="ＭＳ Ｐ明朝" w:eastAsia="ＭＳ Ｐ明朝" w:hAnsi="ＭＳ Ｐ明朝" w:hint="eastAsia"/>
          <w:sz w:val="22"/>
        </w:rPr>
        <w:t>給付の</w:t>
      </w:r>
      <w:r w:rsidRPr="0000239F">
        <w:rPr>
          <w:rFonts w:ascii="ＭＳ Ｐ明朝" w:eastAsia="ＭＳ Ｐ明朝" w:hAnsi="ＭＳ Ｐ明朝" w:hint="eastAsia"/>
          <w:sz w:val="22"/>
        </w:rPr>
        <w:t>適正な実施に関する事項</w:t>
      </w:r>
    </w:p>
    <w:p w:rsidR="00651B70" w:rsidRDefault="00651B70" w:rsidP="00651B70">
      <w:pPr>
        <w:ind w:firstLineChars="300" w:firstLine="660"/>
        <w:jc w:val="left"/>
        <w:rPr>
          <w:rFonts w:ascii="ＭＳ Ｐ明朝" w:eastAsia="ＭＳ Ｐ明朝" w:hAnsi="ＭＳ Ｐ明朝"/>
          <w:sz w:val="22"/>
        </w:rPr>
      </w:pPr>
      <w:r>
        <w:rPr>
          <w:rFonts w:ascii="ＭＳ Ｐ明朝" w:eastAsia="ＭＳ Ｐ明朝" w:hAnsi="ＭＳ Ｐ明朝" w:hint="eastAsia"/>
          <w:sz w:val="22"/>
        </w:rPr>
        <w:t>⑤医療に関する費用の適正化の取り組みに関する事項</w:t>
      </w:r>
    </w:p>
    <w:p w:rsidR="00651B70" w:rsidRDefault="00651B70" w:rsidP="00651B70">
      <w:pPr>
        <w:ind w:firstLineChars="300" w:firstLine="660"/>
        <w:jc w:val="left"/>
        <w:rPr>
          <w:rFonts w:ascii="ＭＳ Ｐ明朝" w:eastAsia="ＭＳ Ｐ明朝" w:hAnsi="ＭＳ Ｐ明朝"/>
          <w:sz w:val="22"/>
        </w:rPr>
      </w:pPr>
      <w:r>
        <w:rPr>
          <w:rFonts w:ascii="ＭＳ Ｐ明朝" w:eastAsia="ＭＳ Ｐ明朝" w:hAnsi="ＭＳ Ｐ明朝" w:hint="eastAsia"/>
          <w:sz w:val="22"/>
        </w:rPr>
        <w:t>⑥市町村が担う国民健康保険事業の広域的及び効率的な運営の推進に関する事項</w:t>
      </w:r>
    </w:p>
    <w:p w:rsidR="00651B70" w:rsidRDefault="00651B70" w:rsidP="00651B70">
      <w:pPr>
        <w:ind w:firstLineChars="300" w:firstLine="660"/>
        <w:jc w:val="left"/>
        <w:rPr>
          <w:rFonts w:ascii="ＭＳ Ｐ明朝" w:eastAsia="ＭＳ Ｐ明朝" w:hAnsi="ＭＳ Ｐ明朝"/>
          <w:sz w:val="22"/>
        </w:rPr>
      </w:pPr>
      <w:r>
        <w:rPr>
          <w:rFonts w:ascii="ＭＳ Ｐ明朝" w:eastAsia="ＭＳ Ｐ明朝" w:hAnsi="ＭＳ Ｐ明朝" w:hint="eastAsia"/>
          <w:sz w:val="22"/>
        </w:rPr>
        <w:t>⑦保健医療サービス及び福祉サービスに関する施策その他の関係施策と連携に関する事項</w:t>
      </w:r>
    </w:p>
    <w:p w:rsidR="00651B70" w:rsidRPr="0000239F" w:rsidRDefault="00651B70" w:rsidP="00651B70">
      <w:pPr>
        <w:ind w:leftChars="300" w:left="850" w:hangingChars="100" w:hanging="220"/>
        <w:jc w:val="left"/>
        <w:rPr>
          <w:rFonts w:ascii="ＭＳ Ｐ明朝" w:eastAsia="ＭＳ Ｐ明朝" w:hAnsi="ＭＳ Ｐ明朝"/>
          <w:sz w:val="22"/>
        </w:rPr>
      </w:pPr>
      <w:r>
        <w:rPr>
          <w:rFonts w:ascii="ＭＳ Ｐ明朝" w:eastAsia="ＭＳ Ｐ明朝" w:hAnsi="ＭＳ Ｐ明朝" w:hint="eastAsia"/>
          <w:sz w:val="22"/>
        </w:rPr>
        <w:t>⑧②～⑦に掲げる事項の実施のために必要な関係市町村相互の連絡調整その他都道府県が必要と認める事項</w:t>
      </w:r>
    </w:p>
    <w:p w:rsidR="00651B70" w:rsidRPr="0000239F" w:rsidRDefault="00651B70" w:rsidP="00651B70">
      <w:pPr>
        <w:pStyle w:val="a4"/>
        <w:ind w:leftChars="0" w:left="360"/>
        <w:jc w:val="left"/>
        <w:rPr>
          <w:rFonts w:ascii="HGP創英角ｺﾞｼｯｸUB" w:eastAsia="HGP創英角ｺﾞｼｯｸUB" w:hAnsi="ＭＳ Ｐ明朝"/>
          <w:sz w:val="22"/>
        </w:rPr>
      </w:pP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17</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市町村が独自にやってきた一般会計法定外繰入はどうなるのですか？</w:t>
      </w:r>
    </w:p>
    <w:p w:rsidR="00651B70" w:rsidRDefault="00651B70" w:rsidP="00651B70">
      <w:pPr>
        <w:ind w:left="440" w:hangingChars="200" w:hanging="440"/>
        <w:jc w:val="left"/>
        <w:rPr>
          <w:rFonts w:ascii="ＭＳ Ｐ明朝" w:eastAsia="ＭＳ Ｐ明朝" w:hAnsi="ＭＳ Ｐ明朝"/>
          <w:sz w:val="22"/>
        </w:rPr>
      </w:pPr>
      <w:r>
        <w:rPr>
          <w:rFonts w:ascii="ＭＳ Ｐ明朝" w:eastAsia="ＭＳ Ｐ明朝" w:hAnsi="ＭＳ Ｐ明朝" w:hint="eastAsia"/>
          <w:sz w:val="22"/>
        </w:rPr>
        <w:t>Ａ.17　　「これまでどおり、市区町村の裁量でできる」と厚生労働省はこれまで明言してきました。しかしガイド</w:t>
      </w:r>
      <w:r>
        <w:rPr>
          <w:rFonts w:ascii="ＭＳ Ｐ明朝" w:eastAsia="ＭＳ Ｐ明朝" w:hAnsi="ＭＳ Ｐ明朝" w:hint="eastAsia"/>
          <w:sz w:val="22"/>
        </w:rPr>
        <w:lastRenderedPageBreak/>
        <w:t>ライン案（財政収支の改善に係る基本的な考え方）には次のように書かれています。</w:t>
      </w:r>
    </w:p>
    <w:p w:rsidR="00651B70" w:rsidRDefault="00651B70" w:rsidP="00651B70">
      <w:pPr>
        <w:ind w:left="440" w:hangingChars="200" w:hanging="440"/>
        <w:jc w:val="left"/>
        <w:rPr>
          <w:rFonts w:ascii="ＭＳ Ｐ明朝" w:eastAsia="ＭＳ Ｐ明朝" w:hAnsi="ＭＳ Ｐ明朝"/>
          <w:sz w:val="22"/>
        </w:rPr>
      </w:pPr>
      <w:r>
        <w:rPr>
          <w:rFonts w:ascii="ＭＳ Ｐ明朝" w:eastAsia="ＭＳ Ｐ明朝" w:hAnsi="ＭＳ Ｐ明朝" w:hint="eastAsia"/>
          <w:sz w:val="22"/>
        </w:rPr>
        <w:t xml:space="preserve">　　　　「・・・・実際には、多くの市町村において決算補填等を目的とした法定外の一般会計繰り入れや前年度繰上充用が行われているのが現状である」「法定外の一般会計繰入の内訳についてみてみると、①決算補填等を目的としたもののほか、②保健事業に係る費用についての繰入などの決算補填等目的以外のものがある」「このため・・・・解消又は削減すべき対象としての法定外の一般会計繰入は①を指す・・・」</w:t>
      </w:r>
    </w:p>
    <w:p w:rsidR="00651B70" w:rsidRDefault="00651B70" w:rsidP="00651B70">
      <w:pPr>
        <w:ind w:left="440" w:hangingChars="200" w:hanging="440"/>
        <w:jc w:val="left"/>
        <w:rPr>
          <w:rFonts w:ascii="ＭＳ Ｐ明朝" w:eastAsia="ＭＳ Ｐ明朝" w:hAnsi="ＭＳ Ｐ明朝"/>
          <w:sz w:val="22"/>
        </w:rPr>
      </w:pPr>
      <w:r>
        <w:rPr>
          <w:rFonts w:ascii="ＭＳ Ｐ明朝" w:eastAsia="ＭＳ Ｐ明朝" w:hAnsi="ＭＳ Ｐ明朝" w:hint="eastAsia"/>
          <w:sz w:val="22"/>
        </w:rPr>
        <w:t xml:space="preserve">　　　　このように書かれていると、必ず「赤字補てん目的の一般会計繰り入れはすべきでない」「してはいけない」と介護保険会計の一般会計法定外繰り入れ禁止3原則と同様に金科玉条のようにいう市町村が出てくる可能性があります。</w:t>
      </w:r>
    </w:p>
    <w:p w:rsidR="00651B70" w:rsidRDefault="00651B70" w:rsidP="00651B70">
      <w:pPr>
        <w:ind w:left="440" w:hangingChars="200" w:hanging="440"/>
        <w:jc w:val="left"/>
        <w:rPr>
          <w:rFonts w:ascii="ＭＳ Ｐ明朝" w:eastAsia="ＭＳ Ｐ明朝" w:hAnsi="ＭＳ Ｐ明朝"/>
          <w:sz w:val="22"/>
        </w:rPr>
      </w:pPr>
      <w:r>
        <w:rPr>
          <w:rFonts w:ascii="ＭＳ Ｐ明朝" w:eastAsia="ＭＳ Ｐ明朝" w:hAnsi="ＭＳ Ｐ明朝" w:hint="eastAsia"/>
          <w:sz w:val="22"/>
        </w:rPr>
        <w:t xml:space="preserve">　　　　一般会計法定外繰入ですが、赤字会計補填だけでなく、高すぎる国保料そのものを安くするために繰り入れている市町村が多くあります。それは、前年度の3月予算議会に提案される国民健康保険特別会計の収入に一般会計法定外繰入が計上されているかどうかを調べれば分かります。</w:t>
      </w:r>
    </w:p>
    <w:p w:rsidR="00651B70" w:rsidRDefault="00651B70" w:rsidP="00651B70">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全国的には東京都、神奈川県、愛知県、大阪府の多くの市町村が法定外繰入をしており、この背景には50数年間にわたる市町村での高すぎる国保料引きさげのための住民運動と、それに応えてきた市町村独自の努力の歴史があるのです。</w:t>
      </w:r>
    </w:p>
    <w:p w:rsidR="00651B70" w:rsidRDefault="00651B70" w:rsidP="00651B70">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あくまでもこのガイドライン案は「技術的基準」であり、法定外繰入を禁止することは法的にもできません。運営方針に盛り込ませないことが何よりも重要です。</w:t>
      </w:r>
    </w:p>
    <w:p w:rsidR="00651B70" w:rsidRPr="00032F5B" w:rsidRDefault="00651B70" w:rsidP="00651B70">
      <w:pPr>
        <w:spacing w:line="0" w:lineRule="atLeast"/>
        <w:ind w:firstLineChars="200" w:firstLine="440"/>
        <w:rPr>
          <w:rFonts w:ascii="ＭＳ Ｐ明朝" w:eastAsia="ＭＳ Ｐ明朝" w:hAnsi="ＭＳ Ｐ明朝"/>
          <w:sz w:val="22"/>
        </w:rPr>
      </w:pP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18</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都道府県が財政運営をすると国保会計はどう変わりますか？</w:t>
      </w:r>
    </w:p>
    <w:p w:rsidR="00651B70" w:rsidRDefault="00651B70" w:rsidP="00651B70">
      <w:pPr>
        <w:ind w:left="440" w:hangingChars="200" w:hanging="440"/>
        <w:jc w:val="left"/>
        <w:rPr>
          <w:rFonts w:ascii="ＭＳ Ｐ明朝" w:eastAsia="ＭＳ Ｐ明朝" w:hAnsi="ＭＳ Ｐ明朝"/>
          <w:sz w:val="22"/>
        </w:rPr>
      </w:pPr>
      <w:r w:rsidRPr="008C1736">
        <w:rPr>
          <w:rFonts w:ascii="ＭＳ Ｐ明朝" w:eastAsia="ＭＳ Ｐ明朝" w:hAnsi="ＭＳ Ｐ明朝" w:hint="eastAsia"/>
          <w:sz w:val="22"/>
        </w:rPr>
        <w:t>Ａ.</w:t>
      </w:r>
      <w:r>
        <w:rPr>
          <w:rFonts w:ascii="ＭＳ Ｐ明朝" w:eastAsia="ＭＳ Ｐ明朝" w:hAnsi="ＭＳ Ｐ明朝" w:hint="eastAsia"/>
          <w:sz w:val="22"/>
        </w:rPr>
        <w:t>18　これまでは国（国庫支出金）、都道府県（都道府県支出金）、支払基金（前期高齢者支援金）からは市町村国保特別会計に直接入ってきました。</w:t>
      </w:r>
    </w:p>
    <w:p w:rsidR="00651B70" w:rsidRDefault="00651B70" w:rsidP="00651B70">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しかし、都道府県単位化後の2018年度からは、国庫支出金や支払基金からのおかねはその殆どが新たにできる都道府県国保特別会計に直接入るようになります。一方、市町村国保特別会計は都道府県国保特別会計との関係でいくと、事業費納付金と保険給付費等交付金のやりとりだけになります。</w:t>
      </w:r>
    </w:p>
    <w:p w:rsidR="00651B70" w:rsidRDefault="00651B70" w:rsidP="00651B70">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現在は、都道府県からの「保険給付費等交付金」は市町村が国保連に支払う「保険給付費」の全額が交付されることとなっていますが、この交付にも「医療費適正化に努力」したかどうかで交付・削減されるとしたらどうなるでしょうか。</w:t>
      </w:r>
    </w:p>
    <w:p w:rsidR="00651B70" w:rsidRDefault="00651B70" w:rsidP="00651B70">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つまり、これが国が目指している「都道府県に財布を握らせ、市町村を締め付ける」ということではないかと考えます。</w:t>
      </w:r>
    </w:p>
    <w:p w:rsidR="00651B70" w:rsidRDefault="00651B70" w:rsidP="00651B70">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具体的な国保財政のイメージは大阪府作成資料がわかりやすいのでみてください。（資料②については、国が出したガイドライン案にそのまま挿入されています）</w:t>
      </w:r>
    </w:p>
    <w:p w:rsidR="00651B70" w:rsidRDefault="00651B70" w:rsidP="00651B70">
      <w:pPr>
        <w:ind w:left="440" w:hangingChars="200" w:hanging="440"/>
        <w:jc w:val="left"/>
        <w:rPr>
          <w:rFonts w:ascii="ＭＳ Ｐ明朝" w:eastAsia="ＭＳ Ｐ明朝" w:hAnsi="ＭＳ Ｐ明朝"/>
          <w:sz w:val="22"/>
        </w:rPr>
      </w:pPr>
    </w:p>
    <w:tbl>
      <w:tblPr>
        <w:tblStyle w:val="a3"/>
        <w:tblW w:w="9897" w:type="dxa"/>
        <w:tblInd w:w="440" w:type="dxa"/>
        <w:tblLook w:val="04A0"/>
      </w:tblPr>
      <w:tblGrid>
        <w:gridCol w:w="9897"/>
      </w:tblGrid>
      <w:tr w:rsidR="00651B70" w:rsidTr="003319AB">
        <w:trPr>
          <w:trHeight w:val="6825"/>
        </w:trPr>
        <w:tc>
          <w:tcPr>
            <w:tcW w:w="9897" w:type="dxa"/>
          </w:tcPr>
          <w:p w:rsidR="00651B70" w:rsidRDefault="00651B70" w:rsidP="003319AB">
            <w:pPr>
              <w:jc w:val="left"/>
              <w:rPr>
                <w:rFonts w:ascii="ＭＳ Ｐ明朝" w:eastAsia="ＭＳ Ｐ明朝" w:hAnsi="ＭＳ Ｐ明朝"/>
                <w:sz w:val="22"/>
              </w:rPr>
            </w:pPr>
            <w:r w:rsidRPr="00395C5B">
              <w:rPr>
                <w:rFonts w:ascii="ＭＳ Ｐ明朝" w:eastAsia="ＭＳ Ｐ明朝" w:hAnsi="ＭＳ Ｐ明朝"/>
                <w:noProof/>
                <w:sz w:val="22"/>
              </w:rPr>
              <w:lastRenderedPageBreak/>
              <w:drawing>
                <wp:inline distT="0" distB="0" distL="0" distR="0">
                  <wp:extent cx="5772150" cy="4113602"/>
                  <wp:effectExtent l="19050" t="0" r="0" b="0"/>
                  <wp:docPr id="4" name="図 1" descr="C:\Users\大阪社保協\AppData\Local\Microsoft\Windows Live Mail\WLMDSS.tmp\WLMAF51.tmp\大阪府資料（151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大阪社保協\AppData\Local\Microsoft\Windows Live Mail\WLMDSS.tmp\WLMAF51.tmp\大阪府資料（151113）-01.jpg"/>
                          <pic:cNvPicPr>
                            <a:picLocks noChangeAspect="1" noChangeArrowheads="1"/>
                          </pic:cNvPicPr>
                        </pic:nvPicPr>
                        <pic:blipFill>
                          <a:blip r:embed="rId9" cstate="print"/>
                          <a:srcRect/>
                          <a:stretch>
                            <a:fillRect/>
                          </a:stretch>
                        </pic:blipFill>
                        <pic:spPr bwMode="auto">
                          <a:xfrm>
                            <a:off x="0" y="0"/>
                            <a:ext cx="5781025" cy="4119927"/>
                          </a:xfrm>
                          <a:prstGeom prst="rect">
                            <a:avLst/>
                          </a:prstGeom>
                          <a:noFill/>
                          <a:ln w="9525">
                            <a:noFill/>
                            <a:miter lim="800000"/>
                            <a:headEnd/>
                            <a:tailEnd/>
                          </a:ln>
                        </pic:spPr>
                      </pic:pic>
                    </a:graphicData>
                  </a:graphic>
                </wp:inline>
              </w:drawing>
            </w:r>
          </w:p>
        </w:tc>
      </w:tr>
      <w:tr w:rsidR="00651B70" w:rsidTr="003319AB">
        <w:trPr>
          <w:trHeight w:val="6825"/>
        </w:trPr>
        <w:tc>
          <w:tcPr>
            <w:tcW w:w="9897" w:type="dxa"/>
          </w:tcPr>
          <w:p w:rsidR="00651B70" w:rsidRDefault="00651B70" w:rsidP="003319AB">
            <w:pPr>
              <w:jc w:val="left"/>
              <w:rPr>
                <w:rFonts w:ascii="ＭＳ Ｐ明朝" w:eastAsia="ＭＳ Ｐ明朝" w:hAnsi="ＭＳ Ｐ明朝"/>
                <w:sz w:val="22"/>
              </w:rPr>
            </w:pPr>
            <w:r w:rsidRPr="00395C5B">
              <w:rPr>
                <w:rFonts w:ascii="ＭＳ Ｐ明朝" w:eastAsia="ＭＳ Ｐ明朝" w:hAnsi="ＭＳ Ｐ明朝"/>
                <w:noProof/>
                <w:sz w:val="22"/>
              </w:rPr>
              <w:drawing>
                <wp:inline distT="0" distB="0" distL="0" distR="0">
                  <wp:extent cx="5762625" cy="4106814"/>
                  <wp:effectExtent l="19050" t="0" r="9525" b="0"/>
                  <wp:docPr id="5" name="図 2" descr="C:\Users\大阪社保協\AppData\Local\Microsoft\Windows Live Mail\WLMDSS.tmp\WLM13B2.tmp\大阪府資料（151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大阪社保協\AppData\Local\Microsoft\Windows Live Mail\WLMDSS.tmp\WLM13B2.tmp\大阪府資料（151113）-02.jpg"/>
                          <pic:cNvPicPr>
                            <a:picLocks noChangeAspect="1" noChangeArrowheads="1"/>
                          </pic:cNvPicPr>
                        </pic:nvPicPr>
                        <pic:blipFill>
                          <a:blip r:embed="rId10" cstate="print"/>
                          <a:srcRect/>
                          <a:stretch>
                            <a:fillRect/>
                          </a:stretch>
                        </pic:blipFill>
                        <pic:spPr bwMode="auto">
                          <a:xfrm>
                            <a:off x="0" y="0"/>
                            <a:ext cx="5762636" cy="4106822"/>
                          </a:xfrm>
                          <a:prstGeom prst="rect">
                            <a:avLst/>
                          </a:prstGeom>
                          <a:noFill/>
                          <a:ln w="9525">
                            <a:noFill/>
                            <a:miter lim="800000"/>
                            <a:headEnd/>
                            <a:tailEnd/>
                          </a:ln>
                        </pic:spPr>
                      </pic:pic>
                    </a:graphicData>
                  </a:graphic>
                </wp:inline>
              </w:drawing>
            </w:r>
          </w:p>
        </w:tc>
      </w:tr>
    </w:tbl>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lastRenderedPageBreak/>
        <w:t>Ｑ.</w:t>
      </w:r>
      <w:r>
        <w:rPr>
          <w:rFonts w:ascii="HGP創英角ｺﾞｼｯｸUB" w:eastAsia="HGP創英角ｺﾞｼｯｸUB" w:hAnsi="ＭＳ Ｐ明朝" w:hint="eastAsia"/>
          <w:sz w:val="22"/>
        </w:rPr>
        <w:t>19</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事業費納付金（納付金）とは何ですか？</w:t>
      </w:r>
    </w:p>
    <w:p w:rsidR="00651B70" w:rsidRDefault="00651B70" w:rsidP="00651B70">
      <w:pPr>
        <w:ind w:left="440" w:hangingChars="200" w:hanging="440"/>
        <w:rPr>
          <w:rFonts w:ascii="ＭＳ Ｐ明朝" w:eastAsia="ＭＳ Ｐ明朝" w:hAnsi="ＭＳ Ｐ明朝" w:cs="ＤＦ中丸ゴシック体"/>
          <w:color w:val="000000"/>
          <w:kern w:val="0"/>
          <w:sz w:val="22"/>
        </w:rPr>
      </w:pPr>
      <w:r w:rsidRPr="008C1736">
        <w:rPr>
          <w:rFonts w:ascii="ＭＳ Ｐ明朝" w:eastAsia="ＭＳ Ｐ明朝" w:hAnsi="ＭＳ Ｐ明朝" w:hint="eastAsia"/>
          <w:sz w:val="22"/>
        </w:rPr>
        <w:t>Ａ.</w:t>
      </w:r>
      <w:r>
        <w:rPr>
          <w:rFonts w:ascii="ＭＳ Ｐ明朝" w:eastAsia="ＭＳ Ｐ明朝" w:hAnsi="ＭＳ Ｐ明朝" w:hint="eastAsia"/>
          <w:sz w:val="22"/>
        </w:rPr>
        <w:t>19</w:t>
      </w:r>
      <w:r w:rsidRPr="008C1736">
        <w:rPr>
          <w:rFonts w:ascii="ＭＳ Ｐ明朝" w:eastAsia="ＭＳ Ｐ明朝" w:hAnsi="ＭＳ Ｐ明朝" w:hint="eastAsia"/>
          <w:sz w:val="22"/>
        </w:rPr>
        <w:t xml:space="preserve">　</w:t>
      </w:r>
      <w:r w:rsidRPr="008C1736">
        <w:rPr>
          <w:rFonts w:ascii="HGP創英角ｺﾞｼｯｸUB" w:eastAsia="HGP創英角ｺﾞｼｯｸUB" w:hAnsi="ＭＳ Ｐ明朝" w:hint="eastAsia"/>
          <w:sz w:val="22"/>
        </w:rPr>
        <w:t xml:space="preserve">　</w:t>
      </w:r>
      <w:r w:rsidRPr="00E52577">
        <w:rPr>
          <w:rFonts w:ascii="ＭＳ Ｐ明朝" w:eastAsia="ＭＳ Ｐ明朝" w:hAnsi="ＭＳ Ｐ明朝" w:hint="eastAsia"/>
          <w:sz w:val="22"/>
        </w:rPr>
        <w:t>「</w:t>
      </w:r>
      <w:r>
        <w:rPr>
          <w:rFonts w:ascii="ＭＳ Ｐ明朝" w:eastAsia="ＭＳ Ｐ明朝" w:hAnsi="ＭＳ Ｐ明朝" w:hint="eastAsia"/>
          <w:sz w:val="22"/>
        </w:rPr>
        <w:t>事業費</w:t>
      </w:r>
      <w:r w:rsidRPr="00E52577">
        <w:rPr>
          <w:rFonts w:ascii="ＭＳ Ｐ明朝" w:eastAsia="ＭＳ Ｐ明朝" w:hAnsi="ＭＳ Ｐ明朝" w:hint="eastAsia"/>
          <w:sz w:val="22"/>
        </w:rPr>
        <w:t>納付金</w:t>
      </w:r>
      <w:r>
        <w:rPr>
          <w:rFonts w:ascii="ＭＳ Ｐ明朝" w:eastAsia="ＭＳ Ｐ明朝" w:hAnsi="ＭＳ Ｐ明朝" w:hint="eastAsia"/>
          <w:sz w:val="22"/>
        </w:rPr>
        <w:t>（納付金）</w:t>
      </w:r>
      <w:r w:rsidRPr="00E52577">
        <w:rPr>
          <w:rFonts w:ascii="ＭＳ Ｐ明朝" w:eastAsia="ＭＳ Ｐ明朝" w:hAnsi="ＭＳ Ｐ明朝" w:hint="eastAsia"/>
          <w:sz w:val="22"/>
        </w:rPr>
        <w:t>」と</w:t>
      </w:r>
      <w:r>
        <w:rPr>
          <w:rFonts w:ascii="ＭＳ Ｐ明朝" w:eastAsia="ＭＳ Ｐ明朝" w:hAnsi="ＭＳ Ｐ明朝" w:hint="eastAsia"/>
          <w:sz w:val="22"/>
        </w:rPr>
        <w:t>は、</w:t>
      </w:r>
      <w:r w:rsidRPr="00E52577">
        <w:rPr>
          <w:rFonts w:ascii="ＭＳ Ｐ明朝" w:eastAsia="ＭＳ Ｐ明朝" w:hAnsi="ＭＳ Ｐ明朝" w:cs="ＤＦ中丸ゴシック体" w:hint="eastAsia"/>
          <w:color w:val="000000"/>
          <w:kern w:val="0"/>
          <w:sz w:val="22"/>
        </w:rPr>
        <w:t>都道府県が都道府県内の1年間の医療給付費から公費</w:t>
      </w:r>
      <w:r>
        <w:rPr>
          <w:rFonts w:ascii="ＭＳ Ｐ明朝" w:eastAsia="ＭＳ Ｐ明朝" w:hAnsi="ＭＳ Ｐ明朝" w:cs="ＤＦ中丸ゴシック体" w:hint="eastAsia"/>
          <w:color w:val="000000"/>
          <w:kern w:val="0"/>
          <w:sz w:val="22"/>
        </w:rPr>
        <w:t>などの</w:t>
      </w:r>
      <w:r w:rsidRPr="00E52577">
        <w:rPr>
          <w:rFonts w:ascii="ＭＳ Ｐ明朝" w:eastAsia="ＭＳ Ｐ明朝" w:hAnsi="ＭＳ Ｐ明朝" w:cs="ＤＦ中丸ゴシック体" w:hint="eastAsia"/>
          <w:color w:val="000000"/>
          <w:kern w:val="0"/>
          <w:sz w:val="22"/>
        </w:rPr>
        <w:t>収入額を引いた必要保険料額を、被保険者数・医療費実績・所得水準での按分により市町村に割り振るもので</w:t>
      </w:r>
      <w:r>
        <w:rPr>
          <w:rFonts w:ascii="ＭＳ Ｐ明朝" w:eastAsia="ＭＳ Ｐ明朝" w:hAnsi="ＭＳ Ｐ明朝" w:cs="ＤＦ中丸ゴシック体" w:hint="eastAsia"/>
          <w:color w:val="000000"/>
          <w:kern w:val="0"/>
          <w:sz w:val="22"/>
        </w:rPr>
        <w:t>、各市町村保険料算定の基礎となります。</w:t>
      </w:r>
    </w:p>
    <w:p w:rsidR="00651B70" w:rsidRDefault="00651B70" w:rsidP="00651B70">
      <w:pPr>
        <w:ind w:left="440" w:hangingChars="200" w:hanging="440"/>
        <w:rPr>
          <w:rFonts w:ascii="ＭＳ Ｐ明朝" w:eastAsia="ＭＳ Ｐ明朝" w:hAnsi="ＭＳ Ｐ明朝"/>
          <w:sz w:val="22"/>
        </w:rPr>
      </w:pPr>
      <w:r>
        <w:rPr>
          <w:rFonts w:ascii="ＭＳ Ｐ明朝" w:eastAsia="ＭＳ Ｐ明朝" w:hAnsi="ＭＳ Ｐ明朝" w:cs="ＤＦ中丸ゴシック体" w:hint="eastAsia"/>
          <w:color w:val="000000"/>
          <w:kern w:val="0"/>
          <w:sz w:val="22"/>
        </w:rPr>
        <w:t xml:space="preserve">　　　　　　</w:t>
      </w: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20</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納付金になるとこれまでとどう変わりますか？</w:t>
      </w:r>
    </w:p>
    <w:p w:rsidR="00651B70" w:rsidRDefault="00651B70" w:rsidP="00651B70">
      <w:pPr>
        <w:ind w:left="440" w:hangingChars="200" w:hanging="440"/>
        <w:rPr>
          <w:rFonts w:ascii="ＭＳ Ｐ明朝" w:eastAsia="ＭＳ Ｐ明朝" w:hAnsi="ＭＳ Ｐ明朝" w:cs="ＤＦ中丸ゴシック体"/>
          <w:color w:val="000000"/>
          <w:kern w:val="0"/>
          <w:sz w:val="22"/>
        </w:rPr>
      </w:pPr>
      <w:r w:rsidRPr="008C1736">
        <w:rPr>
          <w:rFonts w:ascii="ＭＳ Ｐ明朝" w:eastAsia="ＭＳ Ｐ明朝" w:hAnsi="ＭＳ Ｐ明朝" w:hint="eastAsia"/>
          <w:sz w:val="22"/>
        </w:rPr>
        <w:t>Ａ.</w:t>
      </w:r>
      <w:r>
        <w:rPr>
          <w:rFonts w:ascii="ＭＳ Ｐ明朝" w:eastAsia="ＭＳ Ｐ明朝" w:hAnsi="ＭＳ Ｐ明朝" w:hint="eastAsia"/>
          <w:sz w:val="22"/>
        </w:rPr>
        <w:t>20</w:t>
      </w:r>
      <w:r w:rsidRPr="008C1736">
        <w:rPr>
          <w:rFonts w:ascii="ＭＳ Ｐ明朝" w:eastAsia="ＭＳ Ｐ明朝" w:hAnsi="ＭＳ Ｐ明朝" w:hint="eastAsia"/>
          <w:sz w:val="22"/>
        </w:rPr>
        <w:t xml:space="preserve">　</w:t>
      </w:r>
      <w:r w:rsidRPr="00E52577">
        <w:rPr>
          <w:rFonts w:ascii="ＭＳ Ｐ明朝" w:eastAsia="ＭＳ Ｐ明朝" w:hAnsi="ＭＳ Ｐ明朝" w:cs="ＤＦ中丸ゴシック体" w:hint="eastAsia"/>
          <w:color w:val="000000"/>
          <w:kern w:val="0"/>
          <w:sz w:val="22"/>
        </w:rPr>
        <w:t>市町村は都道府県への100％納付が義務</w:t>
      </w:r>
      <w:r>
        <w:rPr>
          <w:rFonts w:ascii="ＭＳ Ｐ明朝" w:eastAsia="ＭＳ Ｐ明朝" w:hAnsi="ＭＳ Ｐ明朝" w:cs="ＤＦ中丸ゴシック体" w:hint="eastAsia"/>
          <w:color w:val="000000"/>
          <w:kern w:val="0"/>
          <w:sz w:val="22"/>
        </w:rPr>
        <w:t>付けられ</w:t>
      </w:r>
      <w:r w:rsidRPr="00E52577">
        <w:rPr>
          <w:rFonts w:ascii="ＭＳ Ｐ明朝" w:eastAsia="ＭＳ Ｐ明朝" w:hAnsi="ＭＳ Ｐ明朝" w:cs="ＤＦ中丸ゴシック体" w:hint="eastAsia"/>
          <w:color w:val="000000"/>
          <w:kern w:val="0"/>
          <w:sz w:val="22"/>
        </w:rPr>
        <w:t>ます。</w:t>
      </w:r>
      <w:r>
        <w:rPr>
          <w:rFonts w:ascii="ＭＳ Ｐ明朝" w:eastAsia="ＭＳ Ｐ明朝" w:hAnsi="ＭＳ Ｐ明朝" w:cs="ＤＦ中丸ゴシック体" w:hint="eastAsia"/>
          <w:color w:val="000000"/>
          <w:kern w:val="0"/>
          <w:sz w:val="22"/>
        </w:rPr>
        <w:t>つまり</w:t>
      </w:r>
      <w:r w:rsidRPr="00E52577">
        <w:rPr>
          <w:rFonts w:ascii="ＭＳ Ｐ明朝" w:eastAsia="ＭＳ Ｐ明朝" w:hAnsi="ＭＳ Ｐ明朝" w:cs="ＤＦ中丸ゴシック体" w:hint="eastAsia"/>
          <w:color w:val="000000"/>
          <w:kern w:val="0"/>
          <w:sz w:val="22"/>
        </w:rPr>
        <w:t>市町村から都道府県への「年貢」のようなものです。</w:t>
      </w:r>
    </w:p>
    <w:p w:rsidR="00651B70" w:rsidRDefault="00651B70" w:rsidP="00651B70">
      <w:pPr>
        <w:ind w:left="440" w:hangingChars="200" w:hanging="440"/>
        <w:rPr>
          <w:rFonts w:ascii="ＭＳ Ｐ明朝" w:eastAsia="ＭＳ Ｐ明朝" w:hAnsi="ＭＳ Ｐ明朝" w:cs="ＤＦ中丸ゴシック体"/>
          <w:color w:val="000000"/>
          <w:kern w:val="0"/>
          <w:sz w:val="22"/>
        </w:rPr>
      </w:pPr>
      <w:r>
        <w:rPr>
          <w:rFonts w:ascii="ＭＳ Ｐ明朝" w:eastAsia="ＭＳ Ｐ明朝" w:hAnsi="ＭＳ Ｐ明朝" w:cs="ＤＦ中丸ゴシック体" w:hint="eastAsia"/>
          <w:color w:val="000000"/>
          <w:kern w:val="0"/>
          <w:sz w:val="22"/>
        </w:rPr>
        <w:t xml:space="preserve">　　　　現行制度では、国保料が100％集められなくても、国保特別会計の中では他の収入もありますし、たとえ赤字になっても最悪「繰上充用」という形で次年度に繰り越しが出来ますが、都道府県単位化のもとでは、納付金計算の前段階で国庫支出金や前期高齢者交付金などが差引されてしまいます。</w:t>
      </w:r>
    </w:p>
    <w:p w:rsidR="00651B70" w:rsidRDefault="00651B70" w:rsidP="00651B70">
      <w:pPr>
        <w:ind w:leftChars="200" w:left="420" w:firstLineChars="100" w:firstLine="220"/>
        <w:rPr>
          <w:rFonts w:ascii="ＭＳ Ｐ明朝" w:eastAsia="ＭＳ Ｐ明朝" w:hAnsi="ＭＳ Ｐ明朝" w:cs="ＭＳ Ｐゴシック"/>
          <w:color w:val="000000"/>
          <w:kern w:val="0"/>
          <w:sz w:val="22"/>
        </w:rPr>
      </w:pPr>
      <w:r w:rsidRPr="00E52577">
        <w:rPr>
          <w:rFonts w:ascii="ＭＳ Ｐ明朝" w:eastAsia="ＭＳ Ｐ明朝" w:hAnsi="ＭＳ Ｐ明朝" w:cs="ＭＳ Ｐゴシック" w:hint="eastAsia"/>
          <w:color w:val="000000"/>
          <w:kern w:val="0"/>
          <w:sz w:val="22"/>
        </w:rPr>
        <w:t>全国の平成25年度平均収納率は約90％</w:t>
      </w:r>
      <w:r>
        <w:rPr>
          <w:rFonts w:ascii="ＭＳ Ｐ明朝" w:eastAsia="ＭＳ Ｐ明朝" w:hAnsi="ＭＳ Ｐ明朝" w:cs="ＭＳ Ｐゴシック" w:hint="eastAsia"/>
          <w:color w:val="000000"/>
          <w:kern w:val="0"/>
          <w:sz w:val="22"/>
        </w:rPr>
        <w:t>で10％足りません。</w:t>
      </w:r>
      <w:r w:rsidRPr="00E52577">
        <w:rPr>
          <w:rFonts w:ascii="ＭＳ Ｐ明朝" w:eastAsia="ＭＳ Ｐ明朝" w:hAnsi="ＭＳ Ｐ明朝" w:cs="ＭＳ Ｐゴシック" w:hint="eastAsia"/>
          <w:color w:val="000000"/>
          <w:kern w:val="0"/>
          <w:sz w:val="22"/>
        </w:rPr>
        <w:t>では都道府県に100％納付をするために市区町村はどう動くでしょうか。考えられるのは4つです。</w:t>
      </w:r>
    </w:p>
    <w:p w:rsidR="00651B70" w:rsidRPr="00E52577" w:rsidRDefault="00651B70" w:rsidP="00651B70">
      <w:pPr>
        <w:ind w:leftChars="200" w:left="420" w:firstLineChars="100" w:firstLine="220"/>
        <w:rPr>
          <w:rFonts w:ascii="ＭＳ Ｐ明朝" w:eastAsia="ＭＳ Ｐ明朝" w:hAnsi="ＭＳ Ｐ明朝" w:cs="ＭＳ Ｐゴシック"/>
          <w:color w:val="000000"/>
          <w:kern w:val="0"/>
          <w:sz w:val="22"/>
        </w:rPr>
      </w:pPr>
    </w:p>
    <w:p w:rsidR="00651B70" w:rsidRPr="00E52577" w:rsidRDefault="00651B70" w:rsidP="00651B70">
      <w:pPr>
        <w:numPr>
          <w:ilvl w:val="0"/>
          <w:numId w:val="2"/>
        </w:numPr>
        <w:autoSpaceDE w:val="0"/>
        <w:autoSpaceDN w:val="0"/>
        <w:adjustRightInd w:val="0"/>
        <w:ind w:left="555"/>
        <w:jc w:val="left"/>
        <w:rPr>
          <w:rFonts w:ascii="ＭＳ Ｐ明朝" w:eastAsia="ＭＳ Ｐ明朝" w:hAnsi="ＭＳ Ｐ明朝" w:cs="ＭＳ Ｐゴシック"/>
          <w:color w:val="000000"/>
          <w:kern w:val="0"/>
          <w:sz w:val="22"/>
        </w:rPr>
      </w:pPr>
      <w:r w:rsidRPr="00E52577">
        <w:rPr>
          <w:rFonts w:ascii="ＭＳ Ｐ明朝" w:eastAsia="ＭＳ Ｐ明朝" w:hAnsi="ＭＳ Ｐ明朝" w:cs="ＭＳ Ｐゴシック" w:hint="eastAsia"/>
          <w:color w:val="000000"/>
          <w:kern w:val="0"/>
          <w:sz w:val="22"/>
        </w:rPr>
        <w:t>一般会計法定外繰り入れで埋める。現在実施している自治体であれば実施する可能性がありますが、今まで以上に繰り入れる必要があります。</w:t>
      </w:r>
    </w:p>
    <w:p w:rsidR="00651B70" w:rsidRPr="00562625" w:rsidRDefault="00651B70" w:rsidP="00651B70">
      <w:pPr>
        <w:numPr>
          <w:ilvl w:val="0"/>
          <w:numId w:val="2"/>
        </w:numPr>
        <w:autoSpaceDE w:val="0"/>
        <w:autoSpaceDN w:val="0"/>
        <w:adjustRightInd w:val="0"/>
        <w:jc w:val="left"/>
        <w:rPr>
          <w:rFonts w:ascii="ＭＳ Ｐ明朝" w:eastAsia="ＭＳ Ｐ明朝" w:hAnsi="ＭＳ Ｐ明朝" w:cs="ＭＳ Ｐゴシック"/>
          <w:color w:val="000000"/>
          <w:kern w:val="0"/>
          <w:sz w:val="22"/>
        </w:rPr>
      </w:pPr>
      <w:r w:rsidRPr="00562625">
        <w:rPr>
          <w:rFonts w:ascii="ＭＳ Ｐ明朝" w:eastAsia="ＭＳ Ｐ明朝" w:hAnsi="ＭＳ Ｐ明朝" w:cs="ＭＳ Ｐゴシック" w:hint="eastAsia"/>
          <w:color w:val="000000"/>
          <w:kern w:val="0"/>
          <w:sz w:val="22"/>
        </w:rPr>
        <w:t>市町村の基金で穴埋めをする。現在全国で3000億円ほど積み上げられていますが、基金はいずれ底をつくので、基金を維持しようとすれば、納付金以上の保険料収入を得てさらに積み上げるしかありません。2018年度までに基金をさらに積み上げようとしている市町村がすでに出てきています。</w:t>
      </w:r>
    </w:p>
    <w:p w:rsidR="00651B70" w:rsidRPr="00E52577" w:rsidRDefault="00651B70" w:rsidP="00651B70">
      <w:pPr>
        <w:pStyle w:val="a4"/>
        <w:numPr>
          <w:ilvl w:val="0"/>
          <w:numId w:val="2"/>
        </w:numPr>
        <w:autoSpaceDE w:val="0"/>
        <w:autoSpaceDN w:val="0"/>
        <w:adjustRightInd w:val="0"/>
        <w:ind w:leftChars="0"/>
        <w:jc w:val="left"/>
        <w:rPr>
          <w:rFonts w:ascii="ＭＳ Ｐ明朝" w:eastAsia="ＭＳ Ｐ明朝" w:hAnsi="ＭＳ Ｐ明朝" w:cs="ＭＳ Ｐゴシック"/>
          <w:color w:val="000000"/>
          <w:kern w:val="0"/>
          <w:sz w:val="22"/>
        </w:rPr>
      </w:pPr>
      <w:r w:rsidRPr="00E52577">
        <w:rPr>
          <w:rFonts w:ascii="ＭＳ Ｐ明朝" w:eastAsia="ＭＳ Ｐ明朝" w:hAnsi="ＭＳ Ｐ明朝" w:cs="ＭＳ Ｐゴシック" w:hint="eastAsia"/>
          <w:color w:val="000000"/>
          <w:kern w:val="0"/>
          <w:sz w:val="22"/>
        </w:rPr>
        <w:t>新し</w:t>
      </w:r>
      <w:r>
        <w:rPr>
          <w:rFonts w:ascii="ＭＳ Ｐ明朝" w:eastAsia="ＭＳ Ｐ明朝" w:hAnsi="ＭＳ Ｐ明朝" w:cs="ＭＳ Ｐゴシック" w:hint="eastAsia"/>
          <w:color w:val="000000"/>
          <w:kern w:val="0"/>
          <w:sz w:val="22"/>
        </w:rPr>
        <w:t>い都道府県</w:t>
      </w:r>
      <w:r w:rsidRPr="00E52577">
        <w:rPr>
          <w:rFonts w:ascii="ＭＳ Ｐ明朝" w:eastAsia="ＭＳ Ｐ明朝" w:hAnsi="ＭＳ Ｐ明朝" w:cs="ＭＳ Ｐゴシック" w:hint="eastAsia"/>
          <w:color w:val="000000"/>
          <w:kern w:val="0"/>
          <w:sz w:val="22"/>
        </w:rPr>
        <w:t>財政安定化基金から借りる。借りれば当然返済しなければならず、次年度保険料値上げの要因とな</w:t>
      </w:r>
      <w:r>
        <w:rPr>
          <w:rFonts w:ascii="ＭＳ Ｐ明朝" w:eastAsia="ＭＳ Ｐ明朝" w:hAnsi="ＭＳ Ｐ明朝" w:cs="ＭＳ Ｐゴシック" w:hint="eastAsia"/>
          <w:color w:val="000000"/>
          <w:kern w:val="0"/>
          <w:sz w:val="22"/>
        </w:rPr>
        <w:t>ります</w:t>
      </w:r>
      <w:r w:rsidRPr="00E52577">
        <w:rPr>
          <w:rFonts w:ascii="ＭＳ Ｐ明朝" w:eastAsia="ＭＳ Ｐ明朝" w:hAnsi="ＭＳ Ｐ明朝" w:cs="ＭＳ Ｐゴシック" w:hint="eastAsia"/>
          <w:color w:val="000000"/>
          <w:kern w:val="0"/>
          <w:sz w:val="22"/>
        </w:rPr>
        <w:t>。</w:t>
      </w:r>
      <w:r>
        <w:rPr>
          <w:rFonts w:ascii="ＭＳ Ｐ明朝" w:eastAsia="ＭＳ Ｐ明朝" w:hAnsi="ＭＳ Ｐ明朝" w:cs="ＭＳ Ｐゴシック" w:hint="eastAsia"/>
          <w:color w:val="000000"/>
          <w:kern w:val="0"/>
          <w:sz w:val="22"/>
        </w:rPr>
        <w:t>これは介護保険制度で軽減済です。</w:t>
      </w:r>
    </w:p>
    <w:p w:rsidR="00651B70" w:rsidRDefault="00651B70" w:rsidP="00651B70">
      <w:pPr>
        <w:numPr>
          <w:ilvl w:val="0"/>
          <w:numId w:val="2"/>
        </w:numPr>
        <w:autoSpaceDE w:val="0"/>
        <w:autoSpaceDN w:val="0"/>
        <w:adjustRightInd w:val="0"/>
        <w:jc w:val="left"/>
        <w:rPr>
          <w:rFonts w:ascii="ＭＳ Ｐ明朝" w:eastAsia="ＭＳ Ｐ明朝" w:hAnsi="ＭＳ Ｐ明朝" w:cs="ＭＳ Ｐゴシック"/>
          <w:color w:val="000000"/>
          <w:kern w:val="0"/>
          <w:sz w:val="22"/>
        </w:rPr>
      </w:pPr>
      <w:r w:rsidRPr="008275EE">
        <w:rPr>
          <w:rFonts w:ascii="ＭＳ Ｐ明朝" w:eastAsia="ＭＳ Ｐ明朝" w:hAnsi="ＭＳ Ｐ明朝" w:cs="ＭＳ Ｐゴシック" w:hint="eastAsia"/>
          <w:color w:val="000000"/>
          <w:kern w:val="0"/>
          <w:sz w:val="22"/>
        </w:rPr>
        <w:t>納付金より</w:t>
      </w:r>
      <w:r>
        <w:rPr>
          <w:rFonts w:ascii="ＭＳ Ｐ明朝" w:eastAsia="ＭＳ Ｐ明朝" w:hAnsi="ＭＳ Ｐ明朝" w:cs="ＭＳ Ｐゴシック" w:hint="eastAsia"/>
          <w:color w:val="000000"/>
          <w:kern w:val="0"/>
          <w:sz w:val="22"/>
        </w:rPr>
        <w:t>かなり</w:t>
      </w:r>
      <w:r w:rsidRPr="008275EE">
        <w:rPr>
          <w:rFonts w:ascii="ＭＳ Ｐ明朝" w:eastAsia="ＭＳ Ｐ明朝" w:hAnsi="ＭＳ Ｐ明朝" w:cs="ＭＳ Ｐゴシック" w:hint="eastAsia"/>
          <w:color w:val="000000"/>
          <w:kern w:val="0"/>
          <w:sz w:val="22"/>
        </w:rPr>
        <w:t>割増しの賦課総額にして保険料を計算し、9割の収納率でも納付金100％になるようにする。</w:t>
      </w:r>
      <w:r>
        <w:rPr>
          <w:rFonts w:ascii="ＭＳ Ｐ明朝" w:eastAsia="ＭＳ Ｐ明朝" w:hAnsi="ＭＳ Ｐ明朝" w:cs="ＭＳ Ｐゴシック" w:hint="eastAsia"/>
          <w:color w:val="000000"/>
          <w:kern w:val="0"/>
          <w:sz w:val="22"/>
        </w:rPr>
        <w:t>計算上は11.1％割増となります。</w:t>
      </w:r>
      <w:r w:rsidRPr="008275EE">
        <w:rPr>
          <w:rFonts w:ascii="ＭＳ Ｐ明朝" w:eastAsia="ＭＳ Ｐ明朝" w:hAnsi="ＭＳ Ｐ明朝" w:cs="ＭＳ Ｐゴシック" w:hint="eastAsia"/>
          <w:color w:val="000000"/>
          <w:kern w:val="0"/>
          <w:sz w:val="22"/>
        </w:rPr>
        <w:t>当然保険料はいまよりかなり高くなります。</w:t>
      </w:r>
    </w:p>
    <w:p w:rsidR="00651B70" w:rsidRDefault="00651B70" w:rsidP="00651B70">
      <w:pPr>
        <w:autoSpaceDE w:val="0"/>
        <w:autoSpaceDN w:val="0"/>
        <w:adjustRightInd w:val="0"/>
        <w:jc w:val="left"/>
        <w:rPr>
          <w:rFonts w:ascii="ＭＳ Ｐ明朝" w:eastAsia="ＭＳ Ｐ明朝" w:hAnsi="ＭＳ Ｐ明朝" w:cs="ＭＳ Ｐゴシック"/>
          <w:color w:val="000000"/>
          <w:kern w:val="0"/>
          <w:sz w:val="22"/>
        </w:rPr>
      </w:pP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21</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都道府県財政安定化基金とはどういうものですか？</w:t>
      </w:r>
    </w:p>
    <w:p w:rsidR="00651B70" w:rsidRDefault="00651B70" w:rsidP="00651B70">
      <w:pPr>
        <w:autoSpaceDE w:val="0"/>
        <w:autoSpaceDN w:val="0"/>
        <w:adjustRightInd w:val="0"/>
        <w:ind w:left="440" w:hangingChars="200" w:hanging="440"/>
        <w:jc w:val="left"/>
        <w:rPr>
          <w:rFonts w:ascii="ＭＳ Ｐ明朝" w:eastAsia="ＭＳ Ｐ明朝" w:hAnsi="ＭＳ Ｐ明朝"/>
          <w:sz w:val="22"/>
        </w:rPr>
      </w:pPr>
      <w:r w:rsidRPr="008C1736">
        <w:rPr>
          <w:rFonts w:ascii="ＭＳ Ｐ明朝" w:eastAsia="ＭＳ Ｐ明朝" w:hAnsi="ＭＳ Ｐ明朝" w:hint="eastAsia"/>
          <w:sz w:val="22"/>
        </w:rPr>
        <w:t>Ａ.</w:t>
      </w:r>
      <w:r>
        <w:rPr>
          <w:rFonts w:ascii="ＭＳ Ｐ明朝" w:eastAsia="ＭＳ Ｐ明朝" w:hAnsi="ＭＳ Ｐ明朝" w:hint="eastAsia"/>
          <w:sz w:val="22"/>
        </w:rPr>
        <w:t>21</w:t>
      </w:r>
      <w:r w:rsidRPr="008C1736">
        <w:rPr>
          <w:rFonts w:ascii="ＭＳ Ｐ明朝" w:eastAsia="ＭＳ Ｐ明朝" w:hAnsi="ＭＳ Ｐ明朝" w:hint="eastAsia"/>
          <w:sz w:val="22"/>
        </w:rPr>
        <w:t xml:space="preserve">　</w:t>
      </w:r>
      <w:r>
        <w:rPr>
          <w:rFonts w:ascii="ＭＳ Ｐ明朝" w:eastAsia="ＭＳ Ｐ明朝" w:hAnsi="ＭＳ Ｐ明朝" w:hint="eastAsia"/>
          <w:sz w:val="22"/>
        </w:rPr>
        <w:t>前述した②の1700億円で2015年～2017年の3年間で2000億円を積み上げて増設する基金です。でも、毎年1700億円積み上げれば1700億円×3年で5100億円になるはずですが、おかしいですね。2015年度に200億円、2017年度に1700億円と書かれているので、2016年度には100億しか積み上げないということですね。</w:t>
      </w:r>
    </w:p>
    <w:p w:rsidR="00651B70" w:rsidRDefault="00651B70" w:rsidP="00651B70">
      <w:pPr>
        <w:autoSpaceDE w:val="0"/>
        <w:autoSpaceDN w:val="0"/>
        <w:adjustRightInd w:val="0"/>
        <w:ind w:left="440" w:hangingChars="200" w:hanging="440"/>
        <w:jc w:val="left"/>
        <w:rPr>
          <w:rFonts w:ascii="ＭＳ Ｐ明朝" w:eastAsia="ＭＳ Ｐ明朝" w:hAnsi="ＭＳ Ｐ明朝"/>
          <w:sz w:val="22"/>
        </w:rPr>
      </w:pPr>
      <w:r>
        <w:rPr>
          <w:rFonts w:ascii="ＭＳ Ｐ明朝" w:eastAsia="ＭＳ Ｐ明朝" w:hAnsi="ＭＳ Ｐ明朝" w:hint="eastAsia"/>
          <w:sz w:val="22"/>
        </w:rPr>
        <w:t xml:space="preserve">　　　　交付と貸付がありま</w:t>
      </w:r>
      <w:r w:rsidRPr="001E225E">
        <w:rPr>
          <w:rFonts w:ascii="ＭＳ Ｐ明朝" w:eastAsia="ＭＳ Ｐ明朝" w:hAnsi="ＭＳ Ｐ明朝" w:hint="eastAsia"/>
          <w:sz w:val="22"/>
        </w:rPr>
        <w:t>すが、交付は天災や災害などによって納付金が集められない場合のみで、ほとんどが貸付になると考えられます。</w:t>
      </w:r>
    </w:p>
    <w:p w:rsidR="00651B70" w:rsidRDefault="00651B70" w:rsidP="00651B70">
      <w:pPr>
        <w:autoSpaceDE w:val="0"/>
        <w:autoSpaceDN w:val="0"/>
        <w:adjustRightInd w:val="0"/>
        <w:ind w:left="440" w:hangingChars="200" w:hanging="440"/>
        <w:jc w:val="left"/>
        <w:rPr>
          <w:rFonts w:ascii="ＭＳ Ｐ明朝" w:eastAsia="ＭＳ Ｐ明朝" w:hAnsi="ＭＳ Ｐ明朝" w:cs="ＭＳ Ｐゴシック"/>
          <w:color w:val="000000"/>
          <w:kern w:val="0"/>
          <w:sz w:val="22"/>
        </w:rPr>
      </w:pPr>
      <w:r>
        <w:rPr>
          <w:rFonts w:ascii="ＭＳ Ｐ明朝" w:eastAsia="ＭＳ Ｐ明朝" w:hAnsi="ＭＳ Ｐ明朝" w:hint="eastAsia"/>
          <w:sz w:val="22"/>
        </w:rPr>
        <w:t xml:space="preserve">　　　　自治体が果たしてこの基金から借り入れをするのかどうか。</w:t>
      </w:r>
      <w:r w:rsidRPr="001E225E">
        <w:rPr>
          <w:rFonts w:ascii="ＭＳ Ｐ明朝" w:eastAsia="ＭＳ Ｐ明朝" w:hAnsi="ＭＳ Ｐ明朝" w:hint="eastAsia"/>
          <w:sz w:val="22"/>
        </w:rPr>
        <w:t>すでにある介護保険で考えてみましょう。介護保険は第1期・第2期は安い保険料でスタートしたため、第2期に財政安定化基金から借り入れをした自治体が多く、当然第3期に返済分も含んで大幅値上げとなりました。その経験から第4期には基金は積み上げられたままどの自治体も借りないという状況になりました。そのことに関して、会計監査院から2008年に「</w:t>
      </w:r>
      <w:r w:rsidRPr="001E225E">
        <w:rPr>
          <w:rFonts w:ascii="ＭＳ Ｐ明朝" w:eastAsia="ＭＳ Ｐ明朝" w:hAnsi="ＭＳ Ｐ明朝" w:cs="ＭＳ Ｐゴシック"/>
          <w:color w:val="000000"/>
          <w:kern w:val="0"/>
          <w:sz w:val="22"/>
        </w:rPr>
        <w:t>基金が積み上がり過ぎているから返</w:t>
      </w:r>
      <w:r>
        <w:rPr>
          <w:rFonts w:ascii="ＭＳ Ｐ明朝" w:eastAsia="ＭＳ Ｐ明朝" w:hAnsi="ＭＳ Ｐ明朝" w:cs="ＭＳ Ｐゴシック" w:hint="eastAsia"/>
          <w:color w:val="000000"/>
          <w:kern w:val="0"/>
          <w:sz w:val="22"/>
        </w:rPr>
        <w:t>すべきであると</w:t>
      </w:r>
      <w:r w:rsidRPr="001E225E">
        <w:rPr>
          <w:rFonts w:ascii="ＭＳ Ｐ明朝" w:eastAsia="ＭＳ Ｐ明朝" w:hAnsi="ＭＳ Ｐ明朝" w:cs="ＭＳ Ｐゴシック"/>
          <w:color w:val="000000"/>
          <w:kern w:val="0"/>
          <w:sz w:val="22"/>
        </w:rPr>
        <w:t>いう意見がだされています。</w:t>
      </w:r>
    </w:p>
    <w:p w:rsidR="00651B70" w:rsidRDefault="00651B70" w:rsidP="00651B70">
      <w:pPr>
        <w:autoSpaceDE w:val="0"/>
        <w:autoSpaceDN w:val="0"/>
        <w:adjustRightInd w:val="0"/>
        <w:ind w:left="440" w:hangingChars="200" w:hanging="440"/>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 xml:space="preserve">　　　　2000億円の都道府県への配分ですが、被保険者数で単純に按分するとの情報ですので、表3のようにシュミレーションを作ってみましたので参考にしてください。</w:t>
      </w:r>
    </w:p>
    <w:tbl>
      <w:tblPr>
        <w:tblW w:w="8662" w:type="dxa"/>
        <w:tblInd w:w="84" w:type="dxa"/>
        <w:tblCellMar>
          <w:left w:w="99" w:type="dxa"/>
          <w:right w:w="99" w:type="dxa"/>
        </w:tblCellMar>
        <w:tblLook w:val="04A0"/>
      </w:tblPr>
      <w:tblGrid>
        <w:gridCol w:w="580"/>
        <w:gridCol w:w="1771"/>
        <w:gridCol w:w="2626"/>
        <w:gridCol w:w="992"/>
        <w:gridCol w:w="2693"/>
      </w:tblGrid>
      <w:tr w:rsidR="00651B70" w:rsidRPr="00651B70" w:rsidTr="003319AB">
        <w:trPr>
          <w:trHeight w:val="285"/>
        </w:trPr>
        <w:tc>
          <w:tcPr>
            <w:tcW w:w="580" w:type="dxa"/>
            <w:tcBorders>
              <w:top w:val="nil"/>
              <w:left w:val="nil"/>
              <w:bottom w:val="nil"/>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kern w:val="0"/>
                <w:sz w:val="22"/>
              </w:rPr>
            </w:pPr>
          </w:p>
        </w:tc>
        <w:tc>
          <w:tcPr>
            <w:tcW w:w="8082" w:type="dxa"/>
            <w:gridSpan w:val="4"/>
            <w:tcBorders>
              <w:top w:val="nil"/>
              <w:left w:val="nil"/>
              <w:bottom w:val="nil"/>
              <w:right w:val="nil"/>
            </w:tcBorders>
            <w:shd w:val="clear" w:color="auto" w:fill="auto"/>
            <w:noWrap/>
            <w:vAlign w:val="center"/>
            <w:hideMark/>
          </w:tcPr>
          <w:p w:rsidR="00651B70" w:rsidRPr="00651B70" w:rsidRDefault="00651B70" w:rsidP="003319AB">
            <w:pPr>
              <w:widowControl/>
              <w:jc w:val="left"/>
              <w:rPr>
                <w:rFonts w:ascii="ＭＳ Ｐゴシック" w:eastAsia="ＭＳ Ｐゴシック" w:hAnsi="ＭＳ Ｐゴシック" w:cs="ＭＳ Ｐゴシック"/>
                <w:color w:val="000000"/>
                <w:kern w:val="0"/>
                <w:sz w:val="24"/>
                <w:szCs w:val="24"/>
                <w:bdr w:val="single" w:sz="4" w:space="0" w:color="auto"/>
              </w:rPr>
            </w:pPr>
            <w:r w:rsidRPr="00651B70">
              <w:rPr>
                <w:rFonts w:ascii="ＭＳ Ｐゴシック" w:eastAsia="ＭＳ Ｐゴシック" w:hAnsi="ＭＳ Ｐゴシック" w:cs="ＭＳ Ｐゴシック" w:hint="eastAsia"/>
                <w:color w:val="000000"/>
                <w:kern w:val="0"/>
                <w:sz w:val="24"/>
                <w:szCs w:val="24"/>
                <w:bdr w:val="single" w:sz="4" w:space="0" w:color="auto"/>
              </w:rPr>
              <w:t>表3　被保険者数按分で財政安定化基金2000億円の配分シュミレーション</w:t>
            </w:r>
          </w:p>
        </w:tc>
      </w:tr>
      <w:tr w:rsidR="00651B70" w:rsidRPr="008248EE" w:rsidTr="003319AB">
        <w:trPr>
          <w:trHeight w:val="36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　</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都道府県名</w:t>
            </w:r>
          </w:p>
        </w:tc>
        <w:tc>
          <w:tcPr>
            <w:tcW w:w="26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被保険者数（2013年度）</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構成比</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財政安定化基金2000億円の配分（億円）</w:t>
            </w:r>
          </w:p>
        </w:tc>
      </w:tr>
      <w:tr w:rsidR="00651B70" w:rsidRPr="008248EE" w:rsidTr="003319AB">
        <w:trPr>
          <w:trHeight w:val="36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651B70" w:rsidRPr="008248EE" w:rsidRDefault="00651B70" w:rsidP="003319AB">
            <w:pPr>
              <w:widowControl/>
              <w:jc w:val="left"/>
              <w:rPr>
                <w:rFonts w:ascii="ＭＳ Ｐゴシック" w:eastAsia="ＭＳ Ｐゴシック" w:hAnsi="ＭＳ Ｐゴシック" w:cs="ＭＳ Ｐゴシック"/>
                <w:kern w:val="0"/>
                <w:sz w:val="22"/>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p>
        </w:tc>
        <w:tc>
          <w:tcPr>
            <w:tcW w:w="2626" w:type="dxa"/>
            <w:vMerge/>
            <w:tcBorders>
              <w:top w:val="single" w:sz="4" w:space="0" w:color="auto"/>
              <w:left w:val="single" w:sz="4" w:space="0" w:color="auto"/>
              <w:bottom w:val="single" w:sz="4" w:space="0" w:color="000000"/>
              <w:right w:val="single" w:sz="4" w:space="0" w:color="auto"/>
            </w:tcBorders>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51B70" w:rsidRPr="008248EE" w:rsidRDefault="00651B70" w:rsidP="003319AB">
            <w:pPr>
              <w:widowControl/>
              <w:jc w:val="left"/>
              <w:rPr>
                <w:rFonts w:ascii="ＭＳ Ｐゴシック" w:eastAsia="ＭＳ Ｐゴシック" w:hAnsi="ＭＳ Ｐゴシック" w:cs="ＭＳ Ｐゴシック"/>
                <w:kern w:val="0"/>
                <w:sz w:val="22"/>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651B70" w:rsidRPr="008248EE" w:rsidRDefault="00651B70" w:rsidP="003319AB">
            <w:pPr>
              <w:widowControl/>
              <w:jc w:val="left"/>
              <w:rPr>
                <w:rFonts w:ascii="ＭＳ Ｐゴシック" w:eastAsia="ＭＳ Ｐゴシック" w:hAnsi="ＭＳ Ｐゴシック" w:cs="ＭＳ Ｐゴシック"/>
                <w:kern w:val="0"/>
                <w:sz w:val="22"/>
              </w:rPr>
            </w:pP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北海道</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1,424,780</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4.19%</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83.88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青森県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413,599</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1.22%</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24.35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岩手県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336,869</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0.99%</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19.83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宮城県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589,428</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1.73%</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34.70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5</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秋田県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271,056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0.80%</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15.96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6</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山形県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280,785</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0.83%</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16.53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7</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福島県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527,197</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1.55%</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31.04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8</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茨城県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881,308</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2.59%</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51.88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9</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栃木県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569,573</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1.68%</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33.53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10</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群馬県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579,318</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1.71%</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34.10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11</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埼玉県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2,033,607</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5.99%</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119.72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12</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千葉県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1,769,597</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5.21%</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104.18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13</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東京都</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3,666,021</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10.79%</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215.82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14</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神奈川県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2,344,623</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6.90%</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138.03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15</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新潟県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565,047</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1.66%</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33.26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16</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富山県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239,252</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0.70%</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14.08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17</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石川県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277,836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0.82%</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16.36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18</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福井県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181,996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0.54%</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10.71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19</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山梨県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244,968</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0.72%</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14.42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20</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長野県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551,996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1.62%</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32.50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21</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岐阜県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560,934</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1.65%</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33.02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22</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静岡県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1,018,990</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3.00%</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59.99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23</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愛知県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1,866,784</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5.49%</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109.90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24</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三重県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455,790</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1.34%</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26.83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25</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滋賀県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324,256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0.95%</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19.09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26</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京都府</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652,810</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1.92%</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38.43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27</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大阪府</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2,469,595</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7.27%</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145.39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28</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兵庫県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1,405,236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4.14%</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82.73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29</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奈良県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370,746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1.09%</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21.83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30</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和歌山県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306,319</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0.90%</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18.03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31</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鳥取県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143,266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0.42%</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8.43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32</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島根県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157,298</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0.46%</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9.26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33</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岡山県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462,836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1.36%</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27.25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34</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広島県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675,561</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1.99%</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39.77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lastRenderedPageBreak/>
              <w:t>35</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山口県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355,662</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1.05%</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20.94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36</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徳島県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185,720</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0.55%</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10.93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37</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香川県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241,446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0.71%</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14.21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38</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愛媛県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382,004</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1.12%</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22.49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39</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高知県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207,225</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0.61%</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12.20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40</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福岡県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1,292,458</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3.80%</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76.09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41</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佐賀県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214,984</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0.63%</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12.66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42</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長崎県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400,123</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1.18%</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23.56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43</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熊本県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508,516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1.50%</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29.94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44</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大分県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298,858</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0.88%</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17.59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45</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宮崎県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329,267</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0.97%</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19.38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46</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鹿児島県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454,086</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1.34%</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26.73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righ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47</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沖縄県</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483,239</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1.42%</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28.45 </w:t>
            </w:r>
          </w:p>
        </w:tc>
      </w:tr>
      <w:tr w:rsidR="00651B70" w:rsidRPr="008248EE" w:rsidTr="003319AB">
        <w:trPr>
          <w:trHeight w:val="2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　</w:t>
            </w:r>
          </w:p>
        </w:tc>
        <w:tc>
          <w:tcPr>
            <w:tcW w:w="1771" w:type="dxa"/>
            <w:tcBorders>
              <w:top w:val="nil"/>
              <w:left w:val="nil"/>
              <w:bottom w:val="single" w:sz="4" w:space="0" w:color="auto"/>
              <w:right w:val="nil"/>
            </w:tcBorders>
            <w:shd w:val="clear" w:color="auto" w:fill="auto"/>
            <w:noWrap/>
            <w:vAlign w:val="center"/>
            <w:hideMark/>
          </w:tcPr>
          <w:p w:rsidR="00651B70" w:rsidRPr="008248EE" w:rsidRDefault="00651B70" w:rsidP="003319AB">
            <w:pPr>
              <w:widowControl/>
              <w:jc w:val="left"/>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合計</w:t>
            </w:r>
          </w:p>
        </w:tc>
        <w:tc>
          <w:tcPr>
            <w:tcW w:w="2626" w:type="dxa"/>
            <w:tcBorders>
              <w:top w:val="nil"/>
              <w:left w:val="single" w:sz="4" w:space="0" w:color="auto"/>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color w:val="000000"/>
                <w:kern w:val="0"/>
                <w:sz w:val="22"/>
              </w:rPr>
            </w:pPr>
            <w:r w:rsidRPr="008248EE">
              <w:rPr>
                <w:rFonts w:ascii="ＭＳ Ｐゴシック" w:eastAsia="ＭＳ Ｐゴシック" w:hAnsi="ＭＳ Ｐゴシック" w:cs="ＭＳ Ｐゴシック" w:hint="eastAsia"/>
                <w:color w:val="000000"/>
                <w:kern w:val="0"/>
                <w:sz w:val="22"/>
              </w:rPr>
              <w:t>33,972,865</w:t>
            </w:r>
          </w:p>
        </w:tc>
        <w:tc>
          <w:tcPr>
            <w:tcW w:w="992"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651B70" w:rsidRPr="008248EE" w:rsidRDefault="00651B70" w:rsidP="003319AB">
            <w:pPr>
              <w:widowControl/>
              <w:jc w:val="center"/>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 xml:space="preserve">2000 </w:t>
            </w:r>
          </w:p>
        </w:tc>
      </w:tr>
      <w:tr w:rsidR="00651B70" w:rsidRPr="008248EE" w:rsidTr="003319AB">
        <w:trPr>
          <w:trHeight w:val="270"/>
        </w:trPr>
        <w:tc>
          <w:tcPr>
            <w:tcW w:w="8662" w:type="dxa"/>
            <w:gridSpan w:val="5"/>
            <w:tcBorders>
              <w:top w:val="nil"/>
              <w:left w:val="nil"/>
              <w:bottom w:val="nil"/>
              <w:right w:val="nil"/>
            </w:tcBorders>
            <w:shd w:val="clear" w:color="auto" w:fill="auto"/>
            <w:noWrap/>
            <w:vAlign w:val="bottom"/>
            <w:hideMark/>
          </w:tcPr>
          <w:p w:rsidR="00651B70" w:rsidRPr="008248EE" w:rsidRDefault="00651B70" w:rsidP="003319AB">
            <w:pPr>
              <w:widowControl/>
              <w:jc w:val="left"/>
              <w:rPr>
                <w:rFonts w:ascii="ＭＳ Ｐゴシック" w:eastAsia="ＭＳ Ｐゴシック" w:hAnsi="ＭＳ Ｐゴシック" w:cs="ＭＳ Ｐゴシック"/>
                <w:kern w:val="0"/>
                <w:sz w:val="22"/>
              </w:rPr>
            </w:pPr>
            <w:r w:rsidRPr="008248EE">
              <w:rPr>
                <w:rFonts w:ascii="ＭＳ Ｐゴシック" w:eastAsia="ＭＳ Ｐゴシック" w:hAnsi="ＭＳ Ｐゴシック" w:cs="ＭＳ Ｐゴシック" w:hint="eastAsia"/>
                <w:kern w:val="0"/>
                <w:sz w:val="22"/>
              </w:rPr>
              <w:t>被保険者数（平成25年度国民健康保険事業報告）大阪社保協作成</w:t>
            </w:r>
          </w:p>
        </w:tc>
      </w:tr>
    </w:tbl>
    <w:p w:rsidR="00651B70" w:rsidRPr="008248EE" w:rsidRDefault="00651B70" w:rsidP="00651B70">
      <w:pPr>
        <w:autoSpaceDE w:val="0"/>
        <w:autoSpaceDN w:val="0"/>
        <w:adjustRightInd w:val="0"/>
        <w:ind w:leftChars="200" w:left="420"/>
        <w:jc w:val="left"/>
        <w:rPr>
          <w:rFonts w:ascii="ＭＳ Ｐ明朝" w:eastAsia="ＭＳ Ｐ明朝" w:hAnsi="ＭＳ Ｐ明朝" w:cs="ＭＳ Ｐゴシック"/>
          <w:color w:val="000000"/>
          <w:kern w:val="0"/>
          <w:sz w:val="22"/>
        </w:rPr>
      </w:pP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22　今後どのようなスケジュールですすむのでしょうか。</w:t>
      </w:r>
    </w:p>
    <w:p w:rsidR="00651B70" w:rsidRDefault="00651B70" w:rsidP="00651B70">
      <w:pPr>
        <w:ind w:left="440" w:hangingChars="200" w:hanging="440"/>
        <w:jc w:val="left"/>
        <w:rPr>
          <w:rFonts w:ascii="ＭＳ Ｐ明朝" w:eastAsia="ＭＳ Ｐ明朝" w:hAnsi="ＭＳ Ｐ明朝"/>
          <w:sz w:val="22"/>
        </w:rPr>
      </w:pPr>
      <w:r w:rsidRPr="008C1736">
        <w:rPr>
          <w:rFonts w:ascii="ＭＳ Ｐ明朝" w:eastAsia="ＭＳ Ｐ明朝" w:hAnsi="ＭＳ Ｐ明朝" w:hint="eastAsia"/>
          <w:sz w:val="22"/>
        </w:rPr>
        <w:t>Ａ.</w:t>
      </w:r>
      <w:r>
        <w:rPr>
          <w:rFonts w:ascii="ＭＳ Ｐ明朝" w:eastAsia="ＭＳ Ｐ明朝" w:hAnsi="ＭＳ Ｐ明朝" w:hint="eastAsia"/>
          <w:sz w:val="22"/>
        </w:rPr>
        <w:t>22　前述したとおり、2016年1月18日付でガイドライン案が提示されましたので、今後都道府県での協議は一気に進みだすものと考えられます。</w:t>
      </w:r>
    </w:p>
    <w:p w:rsidR="00651B70" w:rsidRDefault="00651B70" w:rsidP="00651B70">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さらに、2016年秋（10月頃？）には都道府県に仮電算システムが下りてくるので、保険料の試算ができるようになります（Ｑ23を参照のこと）。</w:t>
      </w:r>
    </w:p>
    <w:p w:rsidR="00651B70" w:rsidRDefault="00651B70" w:rsidP="00651B70">
      <w:pPr>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今後は都道府県に国保運営協議会設置をすることとなります。これは都道府県議会で条例を定めることとなりますので、２０１６年度後半の都道府県議会で条例制定がされ、２０１６年度中に設置という動きになると考えられます。</w:t>
      </w:r>
    </w:p>
    <w:p w:rsidR="00651B70" w:rsidRPr="00E7302E" w:rsidRDefault="00651B70" w:rsidP="00651B70">
      <w:pPr>
        <w:ind w:leftChars="200" w:left="420" w:firstLineChars="100" w:firstLine="220"/>
        <w:jc w:val="left"/>
        <w:rPr>
          <w:rFonts w:ascii="ＭＳ Ｐ明朝" w:eastAsia="ＭＳ Ｐ明朝" w:hAnsi="ＭＳ Ｐ明朝"/>
          <w:sz w:val="22"/>
        </w:rPr>
      </w:pPr>
    </w:p>
    <w:p w:rsidR="00651B70" w:rsidRDefault="00651B70" w:rsidP="00651B70">
      <w:pPr>
        <w:ind w:left="440" w:hangingChars="200" w:hanging="440"/>
        <w:jc w:val="left"/>
        <w:rPr>
          <w:rFonts w:ascii="ＭＳ Ｐ明朝" w:eastAsia="ＭＳ Ｐ明朝"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23　新しい電算システムが開発されるという話も聞きましたが・・</w:t>
      </w:r>
    </w:p>
    <w:p w:rsidR="00651B70" w:rsidRDefault="00651B70" w:rsidP="00651B70">
      <w:pPr>
        <w:ind w:left="660" w:hangingChars="300" w:hanging="660"/>
        <w:jc w:val="left"/>
        <w:rPr>
          <w:rFonts w:ascii="ＭＳ Ｐ明朝" w:eastAsia="ＭＳ Ｐ明朝" w:hAnsi="ＭＳ Ｐ明朝"/>
          <w:sz w:val="22"/>
        </w:rPr>
      </w:pPr>
      <w:r w:rsidRPr="008C1736">
        <w:rPr>
          <w:rFonts w:ascii="ＭＳ Ｐ明朝" w:eastAsia="ＭＳ Ｐ明朝" w:hAnsi="ＭＳ Ｐ明朝" w:hint="eastAsia"/>
          <w:sz w:val="22"/>
        </w:rPr>
        <w:t>Ａ.</w:t>
      </w:r>
      <w:r>
        <w:rPr>
          <w:rFonts w:ascii="ＭＳ Ｐ明朝" w:eastAsia="ＭＳ Ｐ明朝" w:hAnsi="ＭＳ Ｐ明朝" w:hint="eastAsia"/>
          <w:sz w:val="22"/>
        </w:rPr>
        <w:t>23　　2015年夏から国保中央会に標準事務処理システム検討会が設置され、現在開発が行われています。</w:t>
      </w:r>
    </w:p>
    <w:p w:rsidR="00651B70" w:rsidRDefault="00651B70" w:rsidP="00651B70">
      <w:pPr>
        <w:ind w:leftChars="300" w:left="630" w:firstLineChars="100" w:firstLine="220"/>
        <w:jc w:val="left"/>
        <w:rPr>
          <w:rFonts w:ascii="HGP創英角ｺﾞｼｯｸUB" w:eastAsia="HGP創英角ｺﾞｼｯｸUB" w:hAnsi="ＭＳ Ｐ明朝"/>
          <w:sz w:val="22"/>
        </w:rPr>
      </w:pPr>
      <w:r>
        <w:rPr>
          <w:rFonts w:ascii="ＭＳ Ｐ明朝" w:eastAsia="ＭＳ Ｐ明朝" w:hAnsi="ＭＳ Ｐ明朝" w:hint="eastAsia"/>
          <w:sz w:val="22"/>
        </w:rPr>
        <w:t>都道府県と市町村の国保事務をスムーズに進めるために「標準的な電算処理システム」を国が開発し無料配布するもので、①国保事業費納付金等算定標準システム（仮称）②国保情報集約システム（仮称）③市町村事務処理標準システム（仮称）の3つの機能を合わせもつものとされています。このシステム簡易版は2016年秋（10月頃?）に都道府県に配布されますので、2016年秋以降は納付金や標準保険料率の具体的な試算が可能となります。なお、この納付金算定及び標準保険料算定には600項目以上のデータを市町村が用意し、都道府県に提示することとなります。</w:t>
      </w:r>
    </w:p>
    <w:p w:rsidR="00651B70" w:rsidRDefault="00651B70" w:rsidP="00651B70">
      <w:pPr>
        <w:ind w:left="440" w:hangingChars="200" w:hanging="440"/>
        <w:jc w:val="left"/>
        <w:rPr>
          <w:rFonts w:ascii="HGP創英角ｺﾞｼｯｸUB" w:eastAsia="HGP創英角ｺﾞｼｯｸUB" w:hAnsi="ＭＳ Ｐ明朝"/>
          <w:sz w:val="22"/>
        </w:rPr>
      </w:pPr>
    </w:p>
    <w:p w:rsidR="00651B70" w:rsidRDefault="00651B70" w:rsidP="00651B70">
      <w:pPr>
        <w:ind w:left="440" w:hangingChars="200" w:hanging="440"/>
        <w:jc w:val="left"/>
        <w:rPr>
          <w:rFonts w:ascii="HGP創英角ｺﾞｼｯｸUB" w:eastAsia="HGP創英角ｺﾞｼｯｸUB" w:hAnsi="ＭＳ Ｐ明朝"/>
          <w:sz w:val="22"/>
        </w:rPr>
      </w:pPr>
      <w:r>
        <w:rPr>
          <w:rFonts w:ascii="HGP創英角ｺﾞｼｯｸUB" w:eastAsia="HGP創英角ｺﾞｼｯｸUB" w:hAnsi="ＭＳ Ｐ明朝" w:hint="eastAsia"/>
          <w:sz w:val="22"/>
        </w:rPr>
        <w:t>Ｑ.24　　国保都道府県単位化にむけて地域・市区町村にむけた運動はどうすればいいでしょうか？</w:t>
      </w:r>
    </w:p>
    <w:p w:rsidR="00651B70" w:rsidRDefault="00651B70" w:rsidP="00651B70">
      <w:pPr>
        <w:autoSpaceDE w:val="0"/>
        <w:autoSpaceDN w:val="0"/>
        <w:adjustRightInd w:val="0"/>
        <w:ind w:left="440" w:hangingChars="200" w:hanging="440"/>
        <w:jc w:val="left"/>
        <w:rPr>
          <w:rFonts w:ascii="ＭＳ Ｐ明朝" w:eastAsia="ＭＳ Ｐ明朝" w:hAnsi="ＭＳ Ｐ明朝"/>
          <w:sz w:val="22"/>
        </w:rPr>
      </w:pPr>
      <w:r w:rsidRPr="008C1736">
        <w:rPr>
          <w:rFonts w:ascii="ＭＳ Ｐ明朝" w:eastAsia="ＭＳ Ｐ明朝" w:hAnsi="ＭＳ Ｐ明朝" w:hint="eastAsia"/>
          <w:sz w:val="22"/>
        </w:rPr>
        <w:t>Ａ.</w:t>
      </w:r>
      <w:r>
        <w:rPr>
          <w:rFonts w:ascii="ＭＳ Ｐ明朝" w:eastAsia="ＭＳ Ｐ明朝" w:hAnsi="ＭＳ Ｐ明朝" w:hint="eastAsia"/>
          <w:sz w:val="22"/>
        </w:rPr>
        <w:t>24　　2015年度からの保険者支援制度としての新たな1700億円は市町村にすでに配分されています。たとえば大阪であれば全体で150億程度です。</w:t>
      </w:r>
    </w:p>
    <w:p w:rsidR="00651B70" w:rsidRDefault="00651B70" w:rsidP="00651B70">
      <w:pPr>
        <w:autoSpaceDE w:val="0"/>
        <w:autoSpaceDN w:val="0"/>
        <w:adjustRightInd w:val="0"/>
        <w:ind w:leftChars="200" w:left="420"/>
        <w:jc w:val="left"/>
        <w:rPr>
          <w:rFonts w:ascii="ＭＳ Ｐ明朝" w:eastAsia="ＭＳ Ｐ明朝" w:hAnsi="ＭＳ Ｐ明朝"/>
          <w:sz w:val="22"/>
        </w:rPr>
      </w:pPr>
      <w:r>
        <w:rPr>
          <w:rFonts w:ascii="ＭＳ Ｐ明朝" w:eastAsia="ＭＳ Ｐ明朝" w:hAnsi="ＭＳ Ｐ明朝" w:hint="eastAsia"/>
          <w:sz w:val="22"/>
        </w:rPr>
        <w:lastRenderedPageBreak/>
        <w:t xml:space="preserve">　具体的には、Ｑ6、Ｑ7で解説したとおり、国からの1/2分は国庫支出金として、都道府県からの1/4分は都道府県支出金として、市町村の1/4は一般会計法定繰入金として予算上計上されているはずですので国保会計予算を見ていく必要があります。</w:t>
      </w:r>
    </w:p>
    <w:p w:rsidR="00651B70" w:rsidRDefault="00651B70" w:rsidP="00651B70">
      <w:pPr>
        <w:autoSpaceDE w:val="0"/>
        <w:autoSpaceDN w:val="0"/>
        <w:adjustRightInd w:val="0"/>
        <w:ind w:leftChars="200" w:left="420"/>
        <w:jc w:val="left"/>
        <w:rPr>
          <w:rFonts w:ascii="ＭＳ Ｐ明朝" w:eastAsia="ＭＳ Ｐ明朝" w:hAnsi="ＭＳ Ｐ明朝"/>
          <w:sz w:val="22"/>
        </w:rPr>
      </w:pPr>
      <w:r>
        <w:rPr>
          <w:rFonts w:ascii="ＭＳ Ｐ明朝" w:eastAsia="ＭＳ Ｐ明朝" w:hAnsi="ＭＳ Ｐ明朝" w:hint="eastAsia"/>
          <w:sz w:val="22"/>
        </w:rPr>
        <w:t xml:space="preserve">　多くの自治体は2014年度の3月予算議会で計上せずに2015年度中の補正予算で計上しているため、保険料(税)引き下げの原資として組み入れられていません。各社保協では、2015年度、この1700億円がどうなっているのかを検証をする必要があります。</w:t>
      </w:r>
    </w:p>
    <w:p w:rsidR="00651B70" w:rsidRPr="00132FB0" w:rsidRDefault="00651B70" w:rsidP="00651B70">
      <w:pPr>
        <w:autoSpaceDE w:val="0"/>
        <w:autoSpaceDN w:val="0"/>
        <w:adjustRightInd w:val="0"/>
        <w:ind w:leftChars="200" w:left="420"/>
        <w:jc w:val="left"/>
        <w:rPr>
          <w:rFonts w:ascii="ＭＳ Ｐ明朝" w:eastAsia="ＭＳ Ｐ明朝" w:hAnsi="ＭＳ Ｐ明朝"/>
          <w:sz w:val="22"/>
        </w:rPr>
      </w:pPr>
      <w:r>
        <w:rPr>
          <w:rFonts w:ascii="ＭＳ Ｐ明朝" w:eastAsia="ＭＳ Ｐ明朝" w:hAnsi="ＭＳ Ｐ明朝" w:hint="eastAsia"/>
          <w:sz w:val="22"/>
        </w:rPr>
        <w:t xml:space="preserve">　2年目となる2016年度は2015年度の交付実績が明らかになっていますので、必ず3月議会に予算計上し、引下げに使うよう要請していく必要があります。</w:t>
      </w:r>
    </w:p>
    <w:p w:rsidR="00651B70" w:rsidRDefault="00651B70" w:rsidP="00651B70">
      <w:pPr>
        <w:autoSpaceDE w:val="0"/>
        <w:autoSpaceDN w:val="0"/>
        <w:adjustRightInd w:val="0"/>
        <w:ind w:leftChars="200" w:left="420" w:firstLineChars="100" w:firstLine="220"/>
        <w:jc w:val="left"/>
        <w:rPr>
          <w:rFonts w:ascii="ＭＳ Ｐ明朝" w:eastAsia="ＭＳ Ｐ明朝" w:hAnsi="ＭＳ Ｐ明朝"/>
          <w:sz w:val="22"/>
        </w:rPr>
      </w:pPr>
      <w:r>
        <w:rPr>
          <w:rFonts w:ascii="ＭＳ Ｐ明朝" w:eastAsia="ＭＳ Ｐ明朝" w:hAnsi="ＭＳ Ｐ明朝" w:hint="eastAsia"/>
          <w:sz w:val="22"/>
        </w:rPr>
        <w:t>この1700億円は「低所得者対策」のためのお金ですので、被保険者の保険料に直接効果がでなければなりません。</w:t>
      </w:r>
    </w:p>
    <w:p w:rsidR="00651B70" w:rsidRDefault="00651B70" w:rsidP="00651B70">
      <w:pPr>
        <w:autoSpaceDE w:val="0"/>
        <w:autoSpaceDN w:val="0"/>
        <w:adjustRightInd w:val="0"/>
        <w:ind w:left="440" w:hangingChars="200" w:hanging="440"/>
        <w:jc w:val="left"/>
        <w:rPr>
          <w:rFonts w:ascii="ＭＳ Ｐ明朝" w:eastAsia="ＭＳ Ｐ明朝" w:hAnsi="ＭＳ Ｐ明朝"/>
          <w:sz w:val="22"/>
        </w:rPr>
      </w:pPr>
      <w:r>
        <w:rPr>
          <w:rFonts w:ascii="ＭＳ Ｐ明朝" w:eastAsia="ＭＳ Ｐ明朝" w:hAnsi="ＭＳ Ｐ明朝" w:hint="eastAsia"/>
          <w:sz w:val="22"/>
        </w:rPr>
        <w:t xml:space="preserve">　　　　</w:t>
      </w:r>
    </w:p>
    <w:p w:rsidR="00651B70" w:rsidRDefault="00651B70" w:rsidP="00651B70">
      <w:pPr>
        <w:ind w:left="440" w:hangingChars="200" w:hanging="440"/>
        <w:jc w:val="left"/>
        <w:rPr>
          <w:rFonts w:ascii="HGP創英角ｺﾞｼｯｸUB" w:eastAsia="HGP創英角ｺﾞｼｯｸUB" w:hAnsi="ＭＳ Ｐ明朝"/>
          <w:sz w:val="22"/>
        </w:rPr>
      </w:pPr>
      <w:r w:rsidRPr="000F0AC9">
        <w:rPr>
          <w:rFonts w:ascii="HGP創英角ｺﾞｼｯｸUB" w:eastAsia="HGP創英角ｺﾞｼｯｸUB" w:hAnsi="ＭＳ Ｐ明朝" w:hint="eastAsia"/>
          <w:sz w:val="22"/>
        </w:rPr>
        <w:t>Ｑ.</w:t>
      </w:r>
      <w:r>
        <w:rPr>
          <w:rFonts w:ascii="HGP創英角ｺﾞｼｯｸUB" w:eastAsia="HGP創英角ｺﾞｼｯｸUB" w:hAnsi="ＭＳ Ｐ明朝" w:hint="eastAsia"/>
          <w:sz w:val="22"/>
        </w:rPr>
        <w:t>25</w:t>
      </w:r>
      <w:r w:rsidRPr="000F0AC9">
        <w:rPr>
          <w:rFonts w:ascii="HGP創英角ｺﾞｼｯｸUB" w:eastAsia="HGP創英角ｺﾞｼｯｸUB" w:hAnsi="ＭＳ Ｐ明朝" w:hint="eastAsia"/>
          <w:sz w:val="22"/>
        </w:rPr>
        <w:t xml:space="preserve">　　</w:t>
      </w:r>
      <w:r>
        <w:rPr>
          <w:rFonts w:ascii="HGP創英角ｺﾞｼｯｸUB" w:eastAsia="HGP創英角ｺﾞｼｯｸUB" w:hAnsi="ＭＳ Ｐ明朝" w:hint="eastAsia"/>
          <w:sz w:val="22"/>
        </w:rPr>
        <w:t>都道府県にむけた運動はどうすればいいでしょうか？</w:t>
      </w:r>
    </w:p>
    <w:p w:rsidR="00651B70" w:rsidRDefault="00651B70" w:rsidP="00651B70">
      <w:pPr>
        <w:autoSpaceDE w:val="0"/>
        <w:autoSpaceDN w:val="0"/>
        <w:adjustRightInd w:val="0"/>
        <w:ind w:left="660" w:hangingChars="300" w:hanging="660"/>
        <w:jc w:val="left"/>
        <w:rPr>
          <w:rFonts w:ascii="ＭＳ Ｐ明朝" w:eastAsia="ＭＳ Ｐ明朝" w:hAnsi="ＭＳ Ｐ明朝"/>
          <w:sz w:val="22"/>
        </w:rPr>
      </w:pPr>
      <w:r w:rsidRPr="008C1736">
        <w:rPr>
          <w:rFonts w:ascii="ＭＳ Ｐ明朝" w:eastAsia="ＭＳ Ｐ明朝" w:hAnsi="ＭＳ Ｐ明朝" w:hint="eastAsia"/>
          <w:sz w:val="22"/>
        </w:rPr>
        <w:t>Ａ.</w:t>
      </w:r>
      <w:r>
        <w:rPr>
          <w:rFonts w:ascii="ＭＳ Ｐ明朝" w:eastAsia="ＭＳ Ｐ明朝" w:hAnsi="ＭＳ Ｐ明朝" w:hint="eastAsia"/>
          <w:sz w:val="22"/>
        </w:rPr>
        <w:t>25　　都道府県はこれから2018年度にむけて「都道府県国民健康保険運営方針」の策定にむけ検討会議や策定会議などが開かれていきます。</w:t>
      </w:r>
    </w:p>
    <w:p w:rsidR="00651B70" w:rsidRDefault="00651B70" w:rsidP="00651B70">
      <w:pPr>
        <w:autoSpaceDE w:val="0"/>
        <w:autoSpaceDN w:val="0"/>
        <w:adjustRightInd w:val="0"/>
        <w:ind w:leftChars="300" w:left="630" w:firstLineChars="100" w:firstLine="220"/>
        <w:jc w:val="left"/>
        <w:rPr>
          <w:rFonts w:ascii="ＭＳ Ｐ明朝" w:eastAsia="ＭＳ Ｐ明朝" w:hAnsi="ＭＳ Ｐ明朝"/>
          <w:sz w:val="22"/>
        </w:rPr>
      </w:pPr>
      <w:r>
        <w:rPr>
          <w:rFonts w:ascii="ＭＳ Ｐ明朝" w:eastAsia="ＭＳ Ｐ明朝" w:hAnsi="ＭＳ Ｐ明朝" w:hint="eastAsia"/>
          <w:sz w:val="22"/>
        </w:rPr>
        <w:t>全国で一番検討が進んでいる大阪府では2015年5月に「大阪府国保広域化調整会議」が立ち上がり、2つのワーキンググループが毎月開催され検討をしています。</w:t>
      </w:r>
    </w:p>
    <w:p w:rsidR="00651B70" w:rsidRDefault="00651B70" w:rsidP="00651B70">
      <w:pPr>
        <w:autoSpaceDE w:val="0"/>
        <w:autoSpaceDN w:val="0"/>
        <w:adjustRightInd w:val="0"/>
        <w:ind w:leftChars="300" w:left="630"/>
        <w:jc w:val="left"/>
        <w:rPr>
          <w:rFonts w:ascii="ＭＳ Ｐ明朝" w:eastAsia="ＭＳ Ｐ明朝" w:hAnsi="ＭＳ Ｐ明朝"/>
          <w:sz w:val="22"/>
        </w:rPr>
      </w:pPr>
      <w:r>
        <w:rPr>
          <w:rFonts w:ascii="ＭＳ Ｐ明朝" w:eastAsia="ＭＳ Ｐ明朝" w:hAnsi="ＭＳ Ｐ明朝" w:hint="eastAsia"/>
          <w:sz w:val="22"/>
        </w:rPr>
        <w:t xml:space="preserve">　都道府県がどのような姿勢でいるのか、何を統一していこうとするのか、そして市町村を縛ろうとするのかしないのか、ということが焦点となってきます。</w:t>
      </w:r>
    </w:p>
    <w:p w:rsidR="00651B70" w:rsidRDefault="00651B70" w:rsidP="00651B70">
      <w:pPr>
        <w:autoSpaceDE w:val="0"/>
        <w:autoSpaceDN w:val="0"/>
        <w:adjustRightInd w:val="0"/>
        <w:ind w:leftChars="300" w:left="630" w:firstLineChars="100" w:firstLine="220"/>
        <w:jc w:val="left"/>
        <w:rPr>
          <w:rFonts w:ascii="ＭＳ Ｐ明朝" w:eastAsia="ＭＳ Ｐ明朝" w:hAnsi="ＭＳ Ｐ明朝"/>
          <w:sz w:val="22"/>
        </w:rPr>
      </w:pPr>
      <w:r>
        <w:rPr>
          <w:rFonts w:ascii="ＭＳ Ｐ明朝" w:eastAsia="ＭＳ Ｐ明朝" w:hAnsi="ＭＳ Ｐ明朝" w:hint="eastAsia"/>
          <w:sz w:val="22"/>
        </w:rPr>
        <w:t>なによりも都道府県との話し合いを密にすることや全資料の開示を請求したうえで都道府県をヒアリングすることが重要です。</w:t>
      </w:r>
    </w:p>
    <w:p w:rsidR="00651B70" w:rsidRPr="00934DA3" w:rsidRDefault="00651B70" w:rsidP="00651B70">
      <w:pPr>
        <w:autoSpaceDE w:val="0"/>
        <w:autoSpaceDN w:val="0"/>
        <w:adjustRightInd w:val="0"/>
        <w:ind w:leftChars="300" w:left="630" w:firstLineChars="100" w:firstLine="220"/>
        <w:jc w:val="left"/>
        <w:rPr>
          <w:rFonts w:ascii="ＭＳ Ｐ明朝" w:eastAsia="ＭＳ Ｐ明朝" w:hAnsi="ＭＳ Ｐ明朝"/>
          <w:sz w:val="22"/>
        </w:rPr>
      </w:pPr>
      <w:r>
        <w:rPr>
          <w:rFonts w:ascii="ＭＳ Ｐ明朝" w:eastAsia="ＭＳ Ｐ明朝" w:hAnsi="ＭＳ Ｐ明朝" w:hint="eastAsia"/>
          <w:sz w:val="22"/>
        </w:rPr>
        <w:t>さらに、自治体キャラバン行動などで市区町村の声もよく聞き取り、率直な声を都道府県に橋渡ししていく役割も求められます。</w:t>
      </w:r>
    </w:p>
    <w:p w:rsidR="00651B70" w:rsidRPr="006C66D3" w:rsidRDefault="00651B70" w:rsidP="00651B70">
      <w:pPr>
        <w:rPr>
          <w:rFonts w:ascii="HGP創英角ｺﾞｼｯｸUB" w:eastAsia="HGP創英角ｺﾞｼｯｸUB" w:hAnsi="MS UI Gothic"/>
          <w:sz w:val="24"/>
          <w:szCs w:val="24"/>
        </w:rPr>
      </w:pPr>
      <w:r>
        <w:rPr>
          <w:rFonts w:ascii="HGP創英角ｺﾞｼｯｸUB" w:eastAsia="HGP創英角ｺﾞｼｯｸUB" w:hAnsi="ＭＳ Ｐ明朝" w:hint="eastAsia"/>
          <w:sz w:val="24"/>
        </w:rPr>
        <w:t xml:space="preserve">　　　　　</w:t>
      </w:r>
    </w:p>
    <w:p w:rsidR="00651B70" w:rsidRDefault="00651B70" w:rsidP="00651B70">
      <w:pPr>
        <w:pStyle w:val="ae"/>
        <w:spacing w:line="0" w:lineRule="atLeast"/>
        <w:rPr>
          <w:rFonts w:ascii="HGP創英角ｺﾞｼｯｸUB" w:eastAsia="HGP創英角ｺﾞｼｯｸUB" w:hAnsi="MS UI Gothic"/>
          <w:sz w:val="24"/>
          <w:szCs w:val="24"/>
        </w:rPr>
      </w:pPr>
    </w:p>
    <w:p w:rsidR="00651B70" w:rsidRPr="00651B70" w:rsidRDefault="00651B70" w:rsidP="00A90ABF">
      <w:pPr>
        <w:pStyle w:val="ae"/>
        <w:spacing w:line="0" w:lineRule="atLeast"/>
        <w:rPr>
          <w:rFonts w:ascii="HGP創英角ｺﾞｼｯｸUB" w:eastAsia="HGP創英角ｺﾞｼｯｸUB" w:hAnsi="MS UI Gothic" w:hint="eastAsia"/>
          <w:sz w:val="24"/>
          <w:szCs w:val="24"/>
        </w:rPr>
      </w:pPr>
    </w:p>
    <w:p w:rsidR="00651B70" w:rsidRDefault="00651B70" w:rsidP="00A90ABF">
      <w:pPr>
        <w:pStyle w:val="ae"/>
        <w:spacing w:line="0" w:lineRule="atLeast"/>
        <w:rPr>
          <w:rFonts w:ascii="HGP創英角ｺﾞｼｯｸUB" w:eastAsia="HGP創英角ｺﾞｼｯｸUB" w:hAnsi="MS UI Gothic"/>
          <w:sz w:val="24"/>
          <w:szCs w:val="24"/>
        </w:rPr>
      </w:pPr>
    </w:p>
    <w:sectPr w:rsidR="00651B70" w:rsidSect="00E375E4">
      <w:footerReference w:type="default" r:id="rId11"/>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1FA" w:rsidRDefault="00D831FA" w:rsidP="00552280">
      <w:r>
        <w:separator/>
      </w:r>
    </w:p>
  </w:endnote>
  <w:endnote w:type="continuationSeparator" w:id="0">
    <w:p w:rsidR="00D831FA" w:rsidRDefault="00D831FA" w:rsidP="005522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創英角ｺﾞｼｯｸUB">
    <w:panose1 w:val="020B09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MS UI Gothic">
    <w:panose1 w:val="020B0600070205080204"/>
    <w:charset w:val="80"/>
    <w:family w:val="modern"/>
    <w:pitch w:val="variable"/>
    <w:sig w:usb0="E00002FF" w:usb1="6AC7FDFB" w:usb2="00000012" w:usb3="00000000" w:csb0="0002009F" w:csb1="00000000"/>
  </w:font>
  <w:font w:name="ＤＦ中丸ゴシック体">
    <w:altName w:val="ＭＳ 明朝"/>
    <w:panose1 w:val="00000000000000000000"/>
    <w:charset w:val="80"/>
    <w:family w:val="auto"/>
    <w:notTrueType/>
    <w:pitch w:val="fixed"/>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78006"/>
      <w:docPartObj>
        <w:docPartGallery w:val="Page Numbers (Bottom of Page)"/>
        <w:docPartUnique/>
      </w:docPartObj>
    </w:sdtPr>
    <w:sdtContent>
      <w:p w:rsidR="002B4A48" w:rsidRDefault="00E137D5">
        <w:pPr>
          <w:pStyle w:val="a7"/>
          <w:jc w:val="center"/>
        </w:pPr>
        <w:fldSimple w:instr=" PAGE   \* MERGEFORMAT ">
          <w:r w:rsidR="00651B70" w:rsidRPr="00651B70">
            <w:rPr>
              <w:noProof/>
              <w:lang w:val="ja-JP"/>
            </w:rPr>
            <w:t>7</w:t>
          </w:r>
        </w:fldSimple>
      </w:p>
    </w:sdtContent>
  </w:sdt>
  <w:p w:rsidR="002B4A48" w:rsidRDefault="002B4A4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1FA" w:rsidRDefault="00D831FA" w:rsidP="00552280">
      <w:r>
        <w:separator/>
      </w:r>
    </w:p>
  </w:footnote>
  <w:footnote w:type="continuationSeparator" w:id="0">
    <w:p w:rsidR="00D831FA" w:rsidRDefault="00D831FA" w:rsidP="005522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3E5C"/>
    <w:multiLevelType w:val="hybridMultilevel"/>
    <w:tmpl w:val="291EF250"/>
    <w:lvl w:ilvl="0" w:tplc="B1CA2752">
      <w:start w:val="1"/>
      <w:numFmt w:val="decimal"/>
      <w:lvlText w:val="%1."/>
      <w:lvlJc w:val="left"/>
      <w:pPr>
        <w:ind w:left="360" w:hanging="360"/>
      </w:pPr>
      <w:rPr>
        <w:rFonts w:hint="default"/>
      </w:rPr>
    </w:lvl>
    <w:lvl w:ilvl="1" w:tplc="2F788B5C">
      <w:start w:val="1"/>
      <w:numFmt w:val="decimalEnclosedCircle"/>
      <w:lvlText w:val="%2"/>
      <w:lvlJc w:val="left"/>
      <w:pPr>
        <w:ind w:left="780" w:hanging="360"/>
      </w:pPr>
      <w:rPr>
        <w:rFonts w:hint="default"/>
      </w:rPr>
    </w:lvl>
    <w:lvl w:ilvl="2" w:tplc="6F2E9D20">
      <w:start w:val="2016"/>
      <w:numFmt w:val="bullet"/>
      <w:lvlText w:val="・"/>
      <w:lvlJc w:val="left"/>
      <w:pPr>
        <w:ind w:left="1200" w:hanging="360"/>
      </w:pPr>
      <w:rPr>
        <w:rFonts w:ascii="ＭＳ Ｐ明朝" w:eastAsia="ＭＳ Ｐ明朝" w:hAnsi="ＭＳ Ｐ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52F16A0"/>
    <w:multiLevelType w:val="hybridMultilevel"/>
    <w:tmpl w:val="F17A586E"/>
    <w:lvl w:ilvl="0" w:tplc="3EF80EF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nsid w:val="07015BD5"/>
    <w:multiLevelType w:val="hybridMultilevel"/>
    <w:tmpl w:val="55A0584E"/>
    <w:lvl w:ilvl="0" w:tplc="6DF00FCA">
      <w:start w:val="1"/>
      <w:numFmt w:val="decimalFullWidth"/>
      <w:lvlText w:val="（%1）"/>
      <w:lvlJc w:val="left"/>
      <w:pPr>
        <w:tabs>
          <w:tab w:val="num" w:pos="405"/>
        </w:tabs>
        <w:ind w:left="405" w:hanging="405"/>
      </w:pPr>
      <w:rPr>
        <w:rFonts w:hint="default"/>
      </w:rPr>
    </w:lvl>
    <w:lvl w:ilvl="1" w:tplc="FDE260EE">
      <w:start w:val="1"/>
      <w:numFmt w:val="decimalEnclosedCircle"/>
      <w:lvlText w:val="%2"/>
      <w:lvlJc w:val="left"/>
      <w:pPr>
        <w:tabs>
          <w:tab w:val="num" w:pos="645"/>
        </w:tabs>
        <w:ind w:left="645" w:hanging="225"/>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32C27D9"/>
    <w:multiLevelType w:val="hybridMultilevel"/>
    <w:tmpl w:val="4502DEB4"/>
    <w:lvl w:ilvl="0" w:tplc="E07C93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32D21E4"/>
    <w:multiLevelType w:val="hybridMultilevel"/>
    <w:tmpl w:val="075475AC"/>
    <w:lvl w:ilvl="0" w:tplc="08946604">
      <w:start w:val="2"/>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
    <w:nsid w:val="2E4E2E18"/>
    <w:multiLevelType w:val="hybridMultilevel"/>
    <w:tmpl w:val="547C9CA2"/>
    <w:lvl w:ilvl="0" w:tplc="30E88E4A">
      <w:start w:val="1"/>
      <w:numFmt w:val="decimalEnclosedCircle"/>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6">
    <w:nsid w:val="36940E15"/>
    <w:multiLevelType w:val="hybridMultilevel"/>
    <w:tmpl w:val="E72C09C0"/>
    <w:lvl w:ilvl="0" w:tplc="0E96CECC">
      <w:start w:val="1"/>
      <w:numFmt w:val="decimal"/>
      <w:lvlText w:val="%1."/>
      <w:lvlJc w:val="left"/>
      <w:pPr>
        <w:ind w:left="360" w:hanging="360"/>
      </w:pPr>
      <w:rPr>
        <w:rFonts w:ascii="HGS創英角ｺﾞｼｯｸUB" w:eastAsia="HGS創英角ｺﾞｼｯｸUB"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D713E7E"/>
    <w:multiLevelType w:val="hybridMultilevel"/>
    <w:tmpl w:val="ECAC2DB6"/>
    <w:lvl w:ilvl="0" w:tplc="2F60CE44">
      <w:start w:val="1"/>
      <w:numFmt w:val="decimal"/>
      <w:lvlText w:val="%1."/>
      <w:lvlJc w:val="left"/>
      <w:pPr>
        <w:ind w:left="360" w:hanging="360"/>
      </w:pPr>
      <w:rPr>
        <w:rFonts w:hint="default"/>
      </w:rPr>
    </w:lvl>
    <w:lvl w:ilvl="1" w:tplc="0804F8A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FD53457"/>
    <w:multiLevelType w:val="hybridMultilevel"/>
    <w:tmpl w:val="553AF94A"/>
    <w:lvl w:ilvl="0" w:tplc="286ABB8A">
      <w:start w:val="1"/>
      <w:numFmt w:val="decimalEnclosedCircle"/>
      <w:lvlText w:val="%1"/>
      <w:lvlJc w:val="left"/>
      <w:pPr>
        <w:ind w:left="565" w:hanging="360"/>
      </w:pPr>
      <w:rPr>
        <w:rFonts w:ascii="HG丸ｺﾞｼｯｸM-PRO" w:eastAsia="HG丸ｺﾞｼｯｸM-PRO" w:hAnsi="ＭＳ Ｐゴシック" w:cs="ＭＳ Ｐゴシック"/>
      </w:rPr>
    </w:lvl>
    <w:lvl w:ilvl="1" w:tplc="04090017" w:tentative="1">
      <w:start w:val="1"/>
      <w:numFmt w:val="aiueoFullWidth"/>
      <w:lvlText w:val="(%2)"/>
      <w:lvlJc w:val="left"/>
      <w:pPr>
        <w:ind w:left="1045" w:hanging="420"/>
      </w:pPr>
    </w:lvl>
    <w:lvl w:ilvl="2" w:tplc="04090011" w:tentative="1">
      <w:start w:val="1"/>
      <w:numFmt w:val="decimalEnclosedCircle"/>
      <w:lvlText w:val="%3"/>
      <w:lvlJc w:val="left"/>
      <w:pPr>
        <w:ind w:left="1465" w:hanging="420"/>
      </w:pPr>
    </w:lvl>
    <w:lvl w:ilvl="3" w:tplc="0409000F" w:tentative="1">
      <w:start w:val="1"/>
      <w:numFmt w:val="decimal"/>
      <w:lvlText w:val="%4."/>
      <w:lvlJc w:val="left"/>
      <w:pPr>
        <w:ind w:left="1885" w:hanging="420"/>
      </w:pPr>
    </w:lvl>
    <w:lvl w:ilvl="4" w:tplc="04090017" w:tentative="1">
      <w:start w:val="1"/>
      <w:numFmt w:val="aiueoFullWidth"/>
      <w:lvlText w:val="(%5)"/>
      <w:lvlJc w:val="left"/>
      <w:pPr>
        <w:ind w:left="2305" w:hanging="420"/>
      </w:pPr>
    </w:lvl>
    <w:lvl w:ilvl="5" w:tplc="04090011" w:tentative="1">
      <w:start w:val="1"/>
      <w:numFmt w:val="decimalEnclosedCircle"/>
      <w:lvlText w:val="%6"/>
      <w:lvlJc w:val="left"/>
      <w:pPr>
        <w:ind w:left="2725" w:hanging="420"/>
      </w:pPr>
    </w:lvl>
    <w:lvl w:ilvl="6" w:tplc="0409000F" w:tentative="1">
      <w:start w:val="1"/>
      <w:numFmt w:val="decimal"/>
      <w:lvlText w:val="%7."/>
      <w:lvlJc w:val="left"/>
      <w:pPr>
        <w:ind w:left="3145" w:hanging="420"/>
      </w:pPr>
    </w:lvl>
    <w:lvl w:ilvl="7" w:tplc="04090017" w:tentative="1">
      <w:start w:val="1"/>
      <w:numFmt w:val="aiueoFullWidth"/>
      <w:lvlText w:val="(%8)"/>
      <w:lvlJc w:val="left"/>
      <w:pPr>
        <w:ind w:left="3565" w:hanging="420"/>
      </w:pPr>
    </w:lvl>
    <w:lvl w:ilvl="8" w:tplc="04090011" w:tentative="1">
      <w:start w:val="1"/>
      <w:numFmt w:val="decimalEnclosedCircle"/>
      <w:lvlText w:val="%9"/>
      <w:lvlJc w:val="left"/>
      <w:pPr>
        <w:ind w:left="3985" w:hanging="420"/>
      </w:pPr>
    </w:lvl>
  </w:abstractNum>
  <w:abstractNum w:abstractNumId="9">
    <w:nsid w:val="608C1311"/>
    <w:multiLevelType w:val="hybridMultilevel"/>
    <w:tmpl w:val="ECD2E312"/>
    <w:lvl w:ilvl="0" w:tplc="BF4AFDE6">
      <w:start w:val="6"/>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nsid w:val="65FE1538"/>
    <w:multiLevelType w:val="hybridMultilevel"/>
    <w:tmpl w:val="F17A586E"/>
    <w:lvl w:ilvl="0" w:tplc="3EF80EF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nsid w:val="6C583613"/>
    <w:multiLevelType w:val="hybridMultilevel"/>
    <w:tmpl w:val="362C94DC"/>
    <w:lvl w:ilvl="0" w:tplc="2EBC5130">
      <w:start w:val="5"/>
      <w:numFmt w:val="decimalEnclosedCircle"/>
      <w:lvlText w:val="%1"/>
      <w:lvlJc w:val="left"/>
      <w:pPr>
        <w:ind w:left="580" w:hanging="360"/>
      </w:pPr>
      <w:rPr>
        <w:rFonts w:cstheme="minorBidi" w:hint="eastAsia"/>
        <w:color w:val="auto"/>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0"/>
  </w:num>
  <w:num w:numId="2">
    <w:abstractNumId w:val="8"/>
  </w:num>
  <w:num w:numId="3">
    <w:abstractNumId w:val="3"/>
  </w:num>
  <w:num w:numId="4">
    <w:abstractNumId w:val="11"/>
  </w:num>
  <w:num w:numId="5">
    <w:abstractNumId w:val="9"/>
  </w:num>
  <w:num w:numId="6">
    <w:abstractNumId w:val="6"/>
  </w:num>
  <w:num w:numId="7">
    <w:abstractNumId w:val="2"/>
  </w:num>
  <w:num w:numId="8">
    <w:abstractNumId w:val="1"/>
  </w:num>
  <w:num w:numId="9">
    <w:abstractNumId w:val="10"/>
  </w:num>
  <w:num w:numId="10">
    <w:abstractNumId w:val="5"/>
  </w:num>
  <w:num w:numId="11">
    <w:abstractNumId w:val="4"/>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2D66"/>
    <w:rsid w:val="00001C2B"/>
    <w:rsid w:val="000269BC"/>
    <w:rsid w:val="00031BC0"/>
    <w:rsid w:val="000B61F3"/>
    <w:rsid w:val="000C23C4"/>
    <w:rsid w:val="000F48DC"/>
    <w:rsid w:val="001350F3"/>
    <w:rsid w:val="00151A1A"/>
    <w:rsid w:val="001750CA"/>
    <w:rsid w:val="00194364"/>
    <w:rsid w:val="001947F1"/>
    <w:rsid w:val="001A3DEF"/>
    <w:rsid w:val="001D5751"/>
    <w:rsid w:val="001E2E4B"/>
    <w:rsid w:val="00201879"/>
    <w:rsid w:val="00223010"/>
    <w:rsid w:val="0025732E"/>
    <w:rsid w:val="002728F0"/>
    <w:rsid w:val="002B4A48"/>
    <w:rsid w:val="002B52A8"/>
    <w:rsid w:val="002F209A"/>
    <w:rsid w:val="00354EE8"/>
    <w:rsid w:val="00377DA4"/>
    <w:rsid w:val="003A30F7"/>
    <w:rsid w:val="003E271D"/>
    <w:rsid w:val="00416C5D"/>
    <w:rsid w:val="00431251"/>
    <w:rsid w:val="00447B79"/>
    <w:rsid w:val="004832FB"/>
    <w:rsid w:val="00491300"/>
    <w:rsid w:val="004F2D66"/>
    <w:rsid w:val="004F5092"/>
    <w:rsid w:val="005319C7"/>
    <w:rsid w:val="00552280"/>
    <w:rsid w:val="00562625"/>
    <w:rsid w:val="00576F12"/>
    <w:rsid w:val="005A5872"/>
    <w:rsid w:val="005D02A9"/>
    <w:rsid w:val="005E6AF9"/>
    <w:rsid w:val="00602386"/>
    <w:rsid w:val="00607F4C"/>
    <w:rsid w:val="00651B70"/>
    <w:rsid w:val="006C66D3"/>
    <w:rsid w:val="0071183F"/>
    <w:rsid w:val="0079057F"/>
    <w:rsid w:val="008354E7"/>
    <w:rsid w:val="00851B40"/>
    <w:rsid w:val="008B2967"/>
    <w:rsid w:val="008E0E51"/>
    <w:rsid w:val="0090256B"/>
    <w:rsid w:val="0096110A"/>
    <w:rsid w:val="00965BFD"/>
    <w:rsid w:val="009816B5"/>
    <w:rsid w:val="009C18B4"/>
    <w:rsid w:val="009D2508"/>
    <w:rsid w:val="00A2797D"/>
    <w:rsid w:val="00A657FE"/>
    <w:rsid w:val="00A769E3"/>
    <w:rsid w:val="00A90ABF"/>
    <w:rsid w:val="00A946F2"/>
    <w:rsid w:val="00B24F74"/>
    <w:rsid w:val="00BA6BC6"/>
    <w:rsid w:val="00BD5B17"/>
    <w:rsid w:val="00BD6279"/>
    <w:rsid w:val="00BE07D3"/>
    <w:rsid w:val="00BE19A7"/>
    <w:rsid w:val="00BE3070"/>
    <w:rsid w:val="00C50260"/>
    <w:rsid w:val="00C51CFD"/>
    <w:rsid w:val="00CD2866"/>
    <w:rsid w:val="00CD5C75"/>
    <w:rsid w:val="00D47054"/>
    <w:rsid w:val="00D831FA"/>
    <w:rsid w:val="00DB0232"/>
    <w:rsid w:val="00DE5628"/>
    <w:rsid w:val="00E137D5"/>
    <w:rsid w:val="00E375E4"/>
    <w:rsid w:val="00E43690"/>
    <w:rsid w:val="00E44349"/>
    <w:rsid w:val="00E44A00"/>
    <w:rsid w:val="00E7508C"/>
    <w:rsid w:val="00EC41C4"/>
    <w:rsid w:val="00F7205C"/>
    <w:rsid w:val="00F77642"/>
    <w:rsid w:val="00F77D70"/>
    <w:rsid w:val="00FA7DB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8B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2D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F2D66"/>
    <w:pPr>
      <w:ind w:leftChars="400" w:left="840"/>
    </w:pPr>
  </w:style>
  <w:style w:type="paragraph" w:styleId="a5">
    <w:name w:val="header"/>
    <w:basedOn w:val="a"/>
    <w:link w:val="a6"/>
    <w:uiPriority w:val="99"/>
    <w:semiHidden/>
    <w:unhideWhenUsed/>
    <w:rsid w:val="00552280"/>
    <w:pPr>
      <w:tabs>
        <w:tab w:val="center" w:pos="4252"/>
        <w:tab w:val="right" w:pos="8504"/>
      </w:tabs>
      <w:snapToGrid w:val="0"/>
    </w:pPr>
  </w:style>
  <w:style w:type="character" w:customStyle="1" w:styleId="a6">
    <w:name w:val="ヘッダー (文字)"/>
    <w:basedOn w:val="a0"/>
    <w:link w:val="a5"/>
    <w:uiPriority w:val="99"/>
    <w:semiHidden/>
    <w:rsid w:val="00552280"/>
  </w:style>
  <w:style w:type="paragraph" w:styleId="a7">
    <w:name w:val="footer"/>
    <w:basedOn w:val="a"/>
    <w:link w:val="a8"/>
    <w:uiPriority w:val="99"/>
    <w:unhideWhenUsed/>
    <w:rsid w:val="00552280"/>
    <w:pPr>
      <w:tabs>
        <w:tab w:val="center" w:pos="4252"/>
        <w:tab w:val="right" w:pos="8504"/>
      </w:tabs>
      <w:snapToGrid w:val="0"/>
    </w:pPr>
  </w:style>
  <w:style w:type="character" w:customStyle="1" w:styleId="a8">
    <w:name w:val="フッター (文字)"/>
    <w:basedOn w:val="a0"/>
    <w:link w:val="a7"/>
    <w:uiPriority w:val="99"/>
    <w:rsid w:val="00552280"/>
  </w:style>
  <w:style w:type="paragraph" w:styleId="a9">
    <w:name w:val="Balloon Text"/>
    <w:basedOn w:val="a"/>
    <w:link w:val="aa"/>
    <w:uiPriority w:val="99"/>
    <w:semiHidden/>
    <w:unhideWhenUsed/>
    <w:rsid w:val="0043125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31251"/>
    <w:rPr>
      <w:rFonts w:asciiTheme="majorHAnsi" w:eastAsiaTheme="majorEastAsia" w:hAnsiTheme="majorHAnsi" w:cstheme="majorBidi"/>
      <w:sz w:val="18"/>
      <w:szCs w:val="18"/>
    </w:rPr>
  </w:style>
  <w:style w:type="paragraph" w:styleId="ab">
    <w:name w:val="endnote text"/>
    <w:basedOn w:val="a"/>
    <w:link w:val="ac"/>
    <w:rsid w:val="005A5872"/>
    <w:pPr>
      <w:snapToGrid w:val="0"/>
      <w:jc w:val="left"/>
    </w:pPr>
    <w:rPr>
      <w:rFonts w:ascii="Century" w:eastAsia="ＭＳ 明朝" w:hAnsi="Century" w:cs="Times New Roman"/>
      <w:szCs w:val="24"/>
    </w:rPr>
  </w:style>
  <w:style w:type="character" w:customStyle="1" w:styleId="ac">
    <w:name w:val="文末脚注文字列 (文字)"/>
    <w:basedOn w:val="a0"/>
    <w:link w:val="ab"/>
    <w:rsid w:val="005A5872"/>
    <w:rPr>
      <w:rFonts w:ascii="Century" w:eastAsia="ＭＳ 明朝" w:hAnsi="Century" w:cs="Times New Roman"/>
      <w:szCs w:val="24"/>
    </w:rPr>
  </w:style>
  <w:style w:type="character" w:styleId="ad">
    <w:name w:val="endnote reference"/>
    <w:basedOn w:val="a0"/>
    <w:rsid w:val="005A5872"/>
    <w:rPr>
      <w:vertAlign w:val="superscript"/>
    </w:rPr>
  </w:style>
  <w:style w:type="paragraph" w:styleId="ae">
    <w:name w:val="Plain Text"/>
    <w:aliases w:val="Char2, Char,Char"/>
    <w:basedOn w:val="a"/>
    <w:link w:val="1"/>
    <w:rsid w:val="00A90ABF"/>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semiHidden/>
    <w:rsid w:val="00A90ABF"/>
    <w:rPr>
      <w:rFonts w:ascii="ＭＳ 明朝" w:eastAsia="ＭＳ 明朝" w:hAnsi="Courier New" w:cs="Courier New"/>
      <w:szCs w:val="21"/>
    </w:rPr>
  </w:style>
  <w:style w:type="character" w:customStyle="1" w:styleId="1">
    <w:name w:val="書式なし (文字)1"/>
    <w:aliases w:val="Char2 (文字), Char (文字),Char (文字)"/>
    <w:link w:val="ae"/>
    <w:rsid w:val="00A90ABF"/>
    <w:rPr>
      <w:rFonts w:ascii="ＭＳ ゴシック" w:eastAsia="ＭＳ ゴシック" w:hAnsi="Courier New" w:cs="Courier New"/>
      <w:sz w:val="20"/>
      <w:szCs w:val="21"/>
    </w:rPr>
  </w:style>
  <w:style w:type="paragraph" w:styleId="af0">
    <w:name w:val="Date"/>
    <w:basedOn w:val="a"/>
    <w:next w:val="a"/>
    <w:link w:val="af1"/>
    <w:uiPriority w:val="99"/>
    <w:semiHidden/>
    <w:unhideWhenUsed/>
    <w:rsid w:val="00651B70"/>
  </w:style>
  <w:style w:type="character" w:customStyle="1" w:styleId="af1">
    <w:name w:val="日付 (文字)"/>
    <w:basedOn w:val="a0"/>
    <w:link w:val="af0"/>
    <w:uiPriority w:val="99"/>
    <w:semiHidden/>
    <w:rsid w:val="00651B7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AFF45-8687-4D13-B07D-82D1C48C2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15</Pages>
  <Words>2120</Words>
  <Characters>12090</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大阪社保協</dc:creator>
  <cp:lastModifiedBy>大阪社保協</cp:lastModifiedBy>
  <cp:revision>21</cp:revision>
  <cp:lastPrinted>2016-01-28T00:50:00Z</cp:lastPrinted>
  <dcterms:created xsi:type="dcterms:W3CDTF">2016-01-27T08:15:00Z</dcterms:created>
  <dcterms:modified xsi:type="dcterms:W3CDTF">2016-02-02T07:09:00Z</dcterms:modified>
</cp:coreProperties>
</file>